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40E" w:rsidRDefault="00BB640E" w:rsidP="00BB640E">
      <w:pPr>
        <w:tabs>
          <w:tab w:val="left" w:pos="993"/>
        </w:tabs>
        <w:ind w:firstLine="709"/>
        <w:jc w:val="center"/>
        <w:rPr>
          <w:rFonts w:eastAsia="Times New Roman"/>
          <w:b/>
          <w:sz w:val="44"/>
          <w:szCs w:val="44"/>
        </w:rPr>
      </w:pPr>
    </w:p>
    <w:p w:rsidR="00BB640E" w:rsidRDefault="00BB640E" w:rsidP="00BB640E">
      <w:pPr>
        <w:tabs>
          <w:tab w:val="left" w:pos="993"/>
        </w:tabs>
        <w:ind w:firstLine="709"/>
        <w:jc w:val="center"/>
        <w:rPr>
          <w:rFonts w:eastAsia="Times New Roman"/>
          <w:b/>
          <w:sz w:val="44"/>
          <w:szCs w:val="44"/>
        </w:rPr>
      </w:pPr>
    </w:p>
    <w:p w:rsidR="00BB640E" w:rsidRDefault="00BB640E" w:rsidP="00BB640E">
      <w:pPr>
        <w:tabs>
          <w:tab w:val="left" w:pos="993"/>
        </w:tabs>
        <w:ind w:firstLine="709"/>
        <w:jc w:val="center"/>
        <w:rPr>
          <w:rFonts w:eastAsia="Times New Roman"/>
          <w:b/>
          <w:sz w:val="44"/>
          <w:szCs w:val="44"/>
        </w:rPr>
      </w:pPr>
    </w:p>
    <w:p w:rsidR="00BB640E" w:rsidRDefault="00BB640E" w:rsidP="00BB640E">
      <w:pPr>
        <w:tabs>
          <w:tab w:val="left" w:pos="993"/>
        </w:tabs>
        <w:ind w:firstLine="709"/>
        <w:jc w:val="center"/>
        <w:rPr>
          <w:rFonts w:eastAsia="Times New Roman"/>
          <w:b/>
          <w:sz w:val="44"/>
          <w:szCs w:val="44"/>
        </w:rPr>
      </w:pPr>
    </w:p>
    <w:p w:rsidR="00BB640E" w:rsidRDefault="00BB640E" w:rsidP="00BB640E">
      <w:pPr>
        <w:tabs>
          <w:tab w:val="left" w:pos="993"/>
        </w:tabs>
        <w:ind w:firstLine="709"/>
        <w:jc w:val="center"/>
        <w:rPr>
          <w:rFonts w:eastAsia="Times New Roman"/>
          <w:b/>
          <w:sz w:val="44"/>
          <w:szCs w:val="44"/>
        </w:rPr>
      </w:pPr>
    </w:p>
    <w:p w:rsidR="00BB640E" w:rsidRDefault="00BB640E" w:rsidP="00BB640E">
      <w:pPr>
        <w:tabs>
          <w:tab w:val="left" w:pos="993"/>
        </w:tabs>
        <w:ind w:firstLine="709"/>
        <w:jc w:val="center"/>
        <w:rPr>
          <w:rFonts w:eastAsia="Times New Roman"/>
          <w:b/>
          <w:sz w:val="44"/>
          <w:szCs w:val="44"/>
        </w:rPr>
      </w:pPr>
    </w:p>
    <w:p w:rsidR="00BB640E" w:rsidRDefault="00BB640E" w:rsidP="00BB640E">
      <w:pPr>
        <w:tabs>
          <w:tab w:val="left" w:pos="993"/>
        </w:tabs>
        <w:ind w:firstLine="709"/>
        <w:jc w:val="center"/>
        <w:rPr>
          <w:rFonts w:eastAsia="Times New Roman"/>
          <w:b/>
          <w:sz w:val="44"/>
          <w:szCs w:val="44"/>
        </w:rPr>
      </w:pPr>
    </w:p>
    <w:p w:rsidR="00BB640E" w:rsidRDefault="00BB640E" w:rsidP="00BB640E">
      <w:pPr>
        <w:tabs>
          <w:tab w:val="left" w:pos="993"/>
        </w:tabs>
        <w:ind w:firstLine="709"/>
        <w:jc w:val="center"/>
        <w:rPr>
          <w:rFonts w:eastAsia="Times New Roman"/>
          <w:b/>
          <w:sz w:val="44"/>
          <w:szCs w:val="44"/>
        </w:rPr>
      </w:pPr>
    </w:p>
    <w:p w:rsidR="00BB640E" w:rsidRPr="00BB640E" w:rsidRDefault="00BB640E" w:rsidP="00BB640E">
      <w:pPr>
        <w:tabs>
          <w:tab w:val="left" w:pos="993"/>
        </w:tabs>
        <w:ind w:firstLine="709"/>
        <w:jc w:val="center"/>
        <w:rPr>
          <w:rFonts w:eastAsia="Times New Roman"/>
          <w:b/>
          <w:sz w:val="44"/>
          <w:szCs w:val="44"/>
        </w:rPr>
      </w:pPr>
      <w:bookmarkStart w:id="0" w:name="_GoBack"/>
      <w:bookmarkEnd w:id="0"/>
      <w:r w:rsidRPr="00BB640E">
        <w:rPr>
          <w:rFonts w:eastAsia="Times New Roman"/>
          <w:b/>
          <w:sz w:val="44"/>
          <w:szCs w:val="44"/>
        </w:rPr>
        <w:t xml:space="preserve">ДОПОЛНИТЕЛЬНЫЙ РАЗДЕЛ </w:t>
      </w:r>
    </w:p>
    <w:p w:rsidR="00BB640E" w:rsidRPr="00BB640E" w:rsidRDefault="00BB640E" w:rsidP="00BB640E">
      <w:pPr>
        <w:tabs>
          <w:tab w:val="left" w:pos="993"/>
        </w:tabs>
        <w:ind w:firstLine="709"/>
        <w:jc w:val="center"/>
        <w:rPr>
          <w:rFonts w:eastAsia="Times New Roman"/>
          <w:b/>
          <w:sz w:val="44"/>
          <w:szCs w:val="44"/>
        </w:rPr>
      </w:pPr>
      <w:r w:rsidRPr="00BB640E">
        <w:rPr>
          <w:rFonts w:eastAsia="Times New Roman"/>
          <w:b/>
          <w:sz w:val="44"/>
          <w:szCs w:val="44"/>
        </w:rPr>
        <w:t xml:space="preserve">ОСНОВНОЙ ОБЩЕОБРАЗОВАТЕЛЬНОЙ ПРОГРАММЫ </w:t>
      </w:r>
      <w:r>
        <w:rPr>
          <w:rFonts w:eastAsia="Times New Roman"/>
          <w:b/>
          <w:sz w:val="44"/>
          <w:szCs w:val="44"/>
        </w:rPr>
        <w:t>ДОШКОЛЬНОЙ ГРУППЫ</w:t>
      </w:r>
    </w:p>
    <w:p w:rsidR="00BB640E" w:rsidRPr="00BB640E" w:rsidRDefault="00BB640E" w:rsidP="00BB640E">
      <w:pPr>
        <w:tabs>
          <w:tab w:val="left" w:pos="993"/>
        </w:tabs>
        <w:ind w:firstLine="709"/>
        <w:jc w:val="center"/>
        <w:rPr>
          <w:rFonts w:eastAsia="Times New Roman"/>
          <w:b/>
          <w:sz w:val="44"/>
          <w:szCs w:val="44"/>
        </w:rPr>
      </w:pPr>
      <w:r w:rsidRPr="00BB640E">
        <w:rPr>
          <w:rFonts w:eastAsia="Times New Roman"/>
          <w:b/>
          <w:sz w:val="44"/>
          <w:szCs w:val="44"/>
        </w:rPr>
        <w:t xml:space="preserve">муниципального бюджетного </w:t>
      </w:r>
    </w:p>
    <w:p w:rsidR="00BB640E" w:rsidRPr="00BB640E" w:rsidRDefault="00BB640E" w:rsidP="00BB640E">
      <w:pPr>
        <w:tabs>
          <w:tab w:val="left" w:pos="993"/>
        </w:tabs>
        <w:ind w:firstLine="709"/>
        <w:jc w:val="center"/>
        <w:rPr>
          <w:rFonts w:eastAsia="Times New Roman"/>
          <w:b/>
          <w:sz w:val="44"/>
          <w:szCs w:val="44"/>
        </w:rPr>
      </w:pPr>
      <w:r>
        <w:rPr>
          <w:rFonts w:eastAsia="Times New Roman"/>
          <w:b/>
          <w:sz w:val="44"/>
          <w:szCs w:val="44"/>
        </w:rPr>
        <w:t>общеобразовательного</w:t>
      </w:r>
      <w:r w:rsidRPr="00BB640E">
        <w:rPr>
          <w:rFonts w:eastAsia="Times New Roman"/>
          <w:b/>
          <w:sz w:val="44"/>
          <w:szCs w:val="44"/>
        </w:rPr>
        <w:t xml:space="preserve"> учреждения</w:t>
      </w:r>
    </w:p>
    <w:p w:rsidR="00BB640E" w:rsidRDefault="00BB640E" w:rsidP="00BB640E">
      <w:pPr>
        <w:tabs>
          <w:tab w:val="left" w:pos="993"/>
        </w:tabs>
        <w:ind w:firstLine="709"/>
        <w:jc w:val="center"/>
        <w:rPr>
          <w:rFonts w:eastAsia="Times New Roman"/>
          <w:b/>
          <w:sz w:val="44"/>
          <w:szCs w:val="44"/>
        </w:rPr>
      </w:pPr>
      <w:r w:rsidRPr="00BB640E">
        <w:rPr>
          <w:rFonts w:eastAsia="Times New Roman"/>
          <w:b/>
          <w:sz w:val="44"/>
          <w:szCs w:val="44"/>
        </w:rPr>
        <w:t>«</w:t>
      </w:r>
      <w:proofErr w:type="spellStart"/>
      <w:r>
        <w:rPr>
          <w:rFonts w:eastAsia="Times New Roman"/>
          <w:b/>
          <w:sz w:val="44"/>
          <w:szCs w:val="44"/>
        </w:rPr>
        <w:t>Большечекмакская</w:t>
      </w:r>
      <w:proofErr w:type="spellEnd"/>
      <w:r>
        <w:rPr>
          <w:rFonts w:eastAsia="Times New Roman"/>
          <w:b/>
          <w:sz w:val="44"/>
          <w:szCs w:val="44"/>
        </w:rPr>
        <w:t xml:space="preserve"> основная общеобразовательная школа</w:t>
      </w:r>
      <w:r w:rsidRPr="00BB640E">
        <w:rPr>
          <w:rFonts w:eastAsia="Times New Roman"/>
          <w:b/>
          <w:sz w:val="44"/>
          <w:szCs w:val="44"/>
        </w:rPr>
        <w:t xml:space="preserve">» </w:t>
      </w:r>
    </w:p>
    <w:p w:rsidR="00BB640E" w:rsidRPr="00BB640E" w:rsidRDefault="00BB640E" w:rsidP="00BB640E">
      <w:pPr>
        <w:tabs>
          <w:tab w:val="left" w:pos="993"/>
        </w:tabs>
        <w:ind w:firstLine="709"/>
        <w:jc w:val="center"/>
        <w:rPr>
          <w:rFonts w:eastAsia="Times New Roman"/>
          <w:b/>
          <w:sz w:val="44"/>
          <w:szCs w:val="44"/>
        </w:rPr>
      </w:pPr>
      <w:proofErr w:type="spellStart"/>
      <w:r w:rsidRPr="00BB640E">
        <w:rPr>
          <w:rFonts w:eastAsia="Times New Roman"/>
          <w:b/>
          <w:sz w:val="44"/>
          <w:szCs w:val="44"/>
        </w:rPr>
        <w:t>Муслюмовского</w:t>
      </w:r>
      <w:proofErr w:type="spellEnd"/>
      <w:r w:rsidRPr="00BB640E">
        <w:rPr>
          <w:rFonts w:eastAsia="Times New Roman"/>
          <w:b/>
          <w:sz w:val="44"/>
          <w:szCs w:val="44"/>
        </w:rPr>
        <w:t xml:space="preserve"> муниципального района </w:t>
      </w:r>
    </w:p>
    <w:p w:rsidR="00BB640E" w:rsidRPr="00BB640E" w:rsidRDefault="00BB640E" w:rsidP="00BB640E">
      <w:pPr>
        <w:tabs>
          <w:tab w:val="left" w:pos="993"/>
        </w:tabs>
        <w:ind w:firstLine="709"/>
        <w:jc w:val="center"/>
        <w:rPr>
          <w:rFonts w:eastAsia="Times New Roman"/>
          <w:b/>
          <w:sz w:val="44"/>
          <w:szCs w:val="44"/>
        </w:rPr>
      </w:pPr>
      <w:r w:rsidRPr="00BB640E">
        <w:rPr>
          <w:rFonts w:eastAsia="Times New Roman"/>
          <w:b/>
          <w:sz w:val="44"/>
          <w:szCs w:val="44"/>
        </w:rPr>
        <w:t>Республики Татарстан</w:t>
      </w:r>
    </w:p>
    <w:p w:rsidR="00BB640E" w:rsidRPr="00BB640E" w:rsidRDefault="00BB640E" w:rsidP="00BB640E">
      <w:pPr>
        <w:tabs>
          <w:tab w:val="left" w:pos="993"/>
        </w:tabs>
        <w:ind w:firstLine="709"/>
        <w:jc w:val="center"/>
        <w:rPr>
          <w:rFonts w:eastAsia="Times New Roman"/>
          <w:sz w:val="32"/>
          <w:szCs w:val="20"/>
        </w:rPr>
      </w:pPr>
      <w:r w:rsidRPr="00BB640E">
        <w:rPr>
          <w:rFonts w:eastAsia="Times New Roman"/>
          <w:sz w:val="32"/>
          <w:szCs w:val="20"/>
        </w:rPr>
        <w:t>(в новой редакции)</w:t>
      </w:r>
    </w:p>
    <w:p w:rsidR="00BB640E" w:rsidRPr="00BB640E" w:rsidRDefault="00BB640E" w:rsidP="00BB640E">
      <w:pPr>
        <w:tabs>
          <w:tab w:val="left" w:pos="993"/>
        </w:tabs>
        <w:ind w:firstLine="709"/>
        <w:jc w:val="center"/>
        <w:rPr>
          <w:rFonts w:eastAsia="Times New Roman"/>
          <w:sz w:val="16"/>
          <w:szCs w:val="20"/>
        </w:rPr>
      </w:pPr>
    </w:p>
    <w:p w:rsidR="00BB640E" w:rsidRPr="00BB640E" w:rsidRDefault="00BB640E" w:rsidP="00BB640E">
      <w:pPr>
        <w:tabs>
          <w:tab w:val="left" w:pos="993"/>
        </w:tabs>
        <w:ind w:firstLine="709"/>
        <w:jc w:val="center"/>
        <w:rPr>
          <w:rFonts w:eastAsia="Times New Roman"/>
          <w:b/>
          <w:sz w:val="44"/>
          <w:szCs w:val="44"/>
        </w:rPr>
      </w:pPr>
      <w:r w:rsidRPr="00BB640E">
        <w:rPr>
          <w:rFonts w:eastAsia="Times New Roman"/>
          <w:b/>
          <w:sz w:val="44"/>
          <w:szCs w:val="44"/>
        </w:rPr>
        <w:t>(презентационный)</w:t>
      </w:r>
    </w:p>
    <w:p w:rsidR="00BB640E" w:rsidRDefault="00BB640E">
      <w:pPr>
        <w:spacing w:after="200" w:line="276" w:lineRule="auto"/>
        <w:rPr>
          <w:rFonts w:eastAsia="Times New Roman"/>
          <w:b/>
          <w:bCs/>
          <w:sz w:val="28"/>
          <w:szCs w:val="28"/>
        </w:rPr>
      </w:pPr>
    </w:p>
    <w:p w:rsidR="00BB640E" w:rsidRDefault="00BB640E">
      <w:pPr>
        <w:spacing w:after="200" w:line="276" w:lineRule="auto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br w:type="page"/>
      </w:r>
    </w:p>
    <w:p w:rsidR="00BB640E" w:rsidRPr="005E6706" w:rsidRDefault="00BB640E" w:rsidP="00BB640E">
      <w:pPr>
        <w:ind w:left="480"/>
        <w:jc w:val="center"/>
        <w:rPr>
          <w:rFonts w:eastAsia="Times New Roman"/>
          <w:sz w:val="20"/>
          <w:szCs w:val="20"/>
        </w:rPr>
      </w:pPr>
      <w:r w:rsidRPr="005E6706">
        <w:rPr>
          <w:rFonts w:eastAsia="Times New Roman"/>
          <w:b/>
          <w:bCs/>
          <w:sz w:val="28"/>
          <w:szCs w:val="28"/>
        </w:rPr>
        <w:lastRenderedPageBreak/>
        <w:t>Краткая презентация ООП  дошкольной группы МБОУ «</w:t>
      </w:r>
      <w:proofErr w:type="spellStart"/>
      <w:r w:rsidRPr="005E6706">
        <w:rPr>
          <w:rFonts w:eastAsia="Times New Roman"/>
          <w:b/>
          <w:bCs/>
          <w:sz w:val="28"/>
          <w:szCs w:val="28"/>
        </w:rPr>
        <w:t>Большечекмакская</w:t>
      </w:r>
      <w:proofErr w:type="spellEnd"/>
      <w:r w:rsidRPr="005E6706">
        <w:rPr>
          <w:rFonts w:eastAsia="Times New Roman"/>
          <w:b/>
          <w:bCs/>
          <w:sz w:val="28"/>
          <w:szCs w:val="28"/>
        </w:rPr>
        <w:t xml:space="preserve"> ООШ»</w:t>
      </w:r>
    </w:p>
    <w:p w:rsidR="00BB640E" w:rsidRPr="005E6706" w:rsidRDefault="00BB640E" w:rsidP="00BB640E">
      <w:pPr>
        <w:ind w:left="260"/>
        <w:rPr>
          <w:rFonts w:eastAsia="Times New Roman"/>
          <w:sz w:val="20"/>
          <w:szCs w:val="20"/>
        </w:rPr>
      </w:pPr>
      <w:r w:rsidRPr="005E6706">
        <w:rPr>
          <w:rFonts w:eastAsia="Times New Roman"/>
          <w:b/>
          <w:bCs/>
          <w:sz w:val="24"/>
          <w:szCs w:val="24"/>
        </w:rPr>
        <w:t>Введение</w:t>
      </w:r>
    </w:p>
    <w:p w:rsidR="00BB640E" w:rsidRPr="005E6706" w:rsidRDefault="00BB640E" w:rsidP="00BB640E">
      <w:pPr>
        <w:spacing w:line="7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spacing w:line="237" w:lineRule="auto"/>
        <w:ind w:left="260" w:right="140" w:firstLine="708"/>
        <w:jc w:val="both"/>
        <w:rPr>
          <w:rFonts w:eastAsia="Times New Roman"/>
          <w:sz w:val="20"/>
          <w:szCs w:val="20"/>
        </w:rPr>
      </w:pPr>
      <w:r w:rsidRPr="005E6706">
        <w:rPr>
          <w:rFonts w:eastAsia="Times New Roman"/>
          <w:sz w:val="24"/>
          <w:szCs w:val="24"/>
        </w:rPr>
        <w:t>Согласно Федеральному закону «Об образовании в Российской Федерации» от 29 декабря 2012 г. №273-ФЗ (далее – Федеральный закон «Об образовании в Российской Федерации») дошкольное образование является уровнем общего образования наряду с начальным общим, основным общим и средним общим образованием.</w:t>
      </w:r>
    </w:p>
    <w:p w:rsidR="00BB640E" w:rsidRPr="005E6706" w:rsidRDefault="00BB640E" w:rsidP="00BB640E">
      <w:pPr>
        <w:spacing w:line="14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numPr>
          <w:ilvl w:val="0"/>
          <w:numId w:val="1"/>
        </w:numPr>
        <w:tabs>
          <w:tab w:val="left" w:pos="1424"/>
        </w:tabs>
        <w:spacing w:after="200" w:line="236" w:lineRule="auto"/>
        <w:ind w:right="140"/>
        <w:jc w:val="both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1 января 2014 года вступил в силу Федеральный государственный образовательный стандарт дошкольного образования (приказ МО и Н РФ от 17 октября 2013 года № 1155).</w:t>
      </w:r>
    </w:p>
    <w:p w:rsidR="00BB640E" w:rsidRPr="005E6706" w:rsidRDefault="00BB640E" w:rsidP="00BB640E">
      <w:pPr>
        <w:spacing w:line="14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spacing w:line="238" w:lineRule="auto"/>
        <w:ind w:left="260" w:right="140" w:firstLine="708"/>
        <w:jc w:val="both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Это находит своё отражение в законодательных документах, определяющих деятельность органов управления и учреждений образования. Так статьи 9 и 14 Закона «Об образовании в Российской Федерации» устанавливают общие требования к программам и содержанию образования, которое в первую очередь должно ориентироваться на адаптацию личности к жизни в обществе, на обеспечение самоопределения личности и создание условий для её самореализации.</w:t>
      </w:r>
    </w:p>
    <w:p w:rsidR="00BB640E" w:rsidRPr="005E6706" w:rsidRDefault="00BB640E" w:rsidP="00BB640E">
      <w:pPr>
        <w:spacing w:line="13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spacing w:line="237" w:lineRule="auto"/>
        <w:ind w:left="260" w:right="140" w:firstLine="768"/>
        <w:jc w:val="both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ФГОС дошкольного образования, дифференцируя содержание программ, реализуемых в дошкольной образовательной организации, выделяет несколько направлений, среди которых особое место отводится социально-личностному развитию, включающему в себя задачи развития положительного отношения ребёнка к себе, другим людям, окружающему миру, коммуникативной и социальной компетентности детей.</w:t>
      </w:r>
    </w:p>
    <w:p w:rsidR="00BB640E" w:rsidRPr="005E6706" w:rsidRDefault="00BB640E" w:rsidP="00BB640E">
      <w:pPr>
        <w:spacing w:line="17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spacing w:line="234" w:lineRule="auto"/>
        <w:ind w:left="260" w:right="140" w:firstLine="708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 xml:space="preserve">Основная образовательная программа дошкольной группы МБОУ « </w:t>
      </w:r>
      <w:proofErr w:type="spellStart"/>
      <w:r w:rsidRPr="005E6706">
        <w:rPr>
          <w:rFonts w:eastAsia="Times New Roman"/>
          <w:sz w:val="24"/>
          <w:szCs w:val="24"/>
        </w:rPr>
        <w:t>Большечекмакская</w:t>
      </w:r>
      <w:proofErr w:type="spellEnd"/>
      <w:r w:rsidRPr="005E6706">
        <w:rPr>
          <w:rFonts w:eastAsia="Times New Roman"/>
          <w:sz w:val="24"/>
          <w:szCs w:val="24"/>
        </w:rPr>
        <w:t xml:space="preserve"> ООШ»  разработана в соответствии с ФГОС дошкольного образования.</w:t>
      </w:r>
    </w:p>
    <w:p w:rsidR="00BB640E" w:rsidRPr="005E6706" w:rsidRDefault="00BB640E" w:rsidP="00BB640E">
      <w:pPr>
        <w:spacing w:line="13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spacing w:line="238" w:lineRule="auto"/>
        <w:ind w:left="260" w:right="140" w:firstLine="708"/>
        <w:jc w:val="both"/>
        <w:rPr>
          <w:rFonts w:eastAsia="Times New Roman"/>
          <w:sz w:val="24"/>
          <w:szCs w:val="24"/>
        </w:rPr>
      </w:pPr>
      <w:proofErr w:type="gramStart"/>
      <w:r w:rsidRPr="005E6706">
        <w:rPr>
          <w:rFonts w:eastAsia="Times New Roman"/>
          <w:sz w:val="24"/>
          <w:szCs w:val="24"/>
        </w:rPr>
        <w:t xml:space="preserve">Программа направлена на разностороннее развитие детей с 1 до 7 лет с </w:t>
      </w:r>
      <w:proofErr w:type="spellStart"/>
      <w:r w:rsidRPr="005E6706">
        <w:rPr>
          <w:rFonts w:eastAsia="Times New Roman"/>
          <w:sz w:val="24"/>
          <w:szCs w:val="24"/>
        </w:rPr>
        <w:t>учѐтом</w:t>
      </w:r>
      <w:proofErr w:type="spellEnd"/>
      <w:r w:rsidRPr="005E6706">
        <w:rPr>
          <w:rFonts w:eastAsia="Times New Roman"/>
          <w:sz w:val="24"/>
          <w:szCs w:val="24"/>
        </w:rPr>
        <w:t xml:space="preserve">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</w:p>
    <w:p w:rsidR="00BB640E" w:rsidRPr="005E6706" w:rsidRDefault="00BB640E" w:rsidP="00BB640E">
      <w:pPr>
        <w:spacing w:line="13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spacing w:line="236" w:lineRule="auto"/>
        <w:ind w:left="260" w:right="140" w:firstLine="708"/>
        <w:jc w:val="both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Программа определяет комплекс основных характеристик дошкольного образования (объём, содержание и планируемые результаты в виде целевых ориентиров дошкольного образования), требования к условиям реализации Программы.</w:t>
      </w:r>
    </w:p>
    <w:p w:rsidR="00BB640E" w:rsidRPr="005E6706" w:rsidRDefault="00BB640E" w:rsidP="00BB640E">
      <w:pPr>
        <w:spacing w:line="237" w:lineRule="auto"/>
        <w:ind w:left="260" w:firstLine="708"/>
        <w:jc w:val="both"/>
        <w:rPr>
          <w:rFonts w:eastAsia="Times New Roman"/>
          <w:sz w:val="20"/>
          <w:szCs w:val="20"/>
        </w:rPr>
      </w:pPr>
      <w:r w:rsidRPr="005E6706">
        <w:rPr>
          <w:rFonts w:eastAsia="Times New Roman"/>
          <w:sz w:val="24"/>
          <w:szCs w:val="24"/>
        </w:rPr>
        <w:t xml:space="preserve">Программа направлена на создание условий развития ребёнка,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5E6706">
        <w:rPr>
          <w:rFonts w:eastAsia="Times New Roman"/>
          <w:sz w:val="24"/>
          <w:szCs w:val="24"/>
        </w:rPr>
        <w:t>со</w:t>
      </w:r>
      <w:proofErr w:type="gramEnd"/>
      <w:r w:rsidRPr="005E6706">
        <w:rPr>
          <w:rFonts w:eastAsia="Times New Roman"/>
          <w:sz w:val="24"/>
          <w:szCs w:val="24"/>
        </w:rPr>
        <w:t xml:space="preserve"> взрослыми и сверстниками и соответствующими возрасту видами деятельности (игры, познавательной</w:t>
      </w:r>
    </w:p>
    <w:p w:rsidR="00BB640E" w:rsidRPr="005E6706" w:rsidRDefault="00BB640E" w:rsidP="00BB640E">
      <w:pPr>
        <w:spacing w:line="14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numPr>
          <w:ilvl w:val="0"/>
          <w:numId w:val="2"/>
        </w:numPr>
        <w:tabs>
          <w:tab w:val="left" w:pos="526"/>
        </w:tabs>
        <w:spacing w:after="200" w:line="237" w:lineRule="auto"/>
        <w:jc w:val="both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исследовательской деятельности, в форме творческой активности, обеспечивающей художественно - эстетическое развитие ребёнка); 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BB640E" w:rsidRPr="005E6706" w:rsidRDefault="00BB640E" w:rsidP="00BB640E">
      <w:pPr>
        <w:spacing w:line="13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spacing w:line="236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Содержание Программы обеспечивает развитие личности, мотивации и способностей детей в различных видах деятельности и охватывает следующие направления развития и образования детей (образовательные области):</w:t>
      </w:r>
    </w:p>
    <w:p w:rsidR="00BB640E" w:rsidRPr="005E6706" w:rsidRDefault="00BB640E" w:rsidP="00BB640E">
      <w:pPr>
        <w:spacing w:line="1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numPr>
          <w:ilvl w:val="1"/>
          <w:numId w:val="2"/>
        </w:numPr>
        <w:tabs>
          <w:tab w:val="left" w:pos="980"/>
        </w:tabs>
        <w:spacing w:after="200" w:line="276" w:lineRule="auto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социально-коммуникативное развитие;</w:t>
      </w:r>
    </w:p>
    <w:p w:rsidR="00BB640E" w:rsidRPr="005E6706" w:rsidRDefault="00BB640E" w:rsidP="00BB640E">
      <w:pPr>
        <w:numPr>
          <w:ilvl w:val="1"/>
          <w:numId w:val="2"/>
        </w:numPr>
        <w:tabs>
          <w:tab w:val="left" w:pos="980"/>
        </w:tabs>
        <w:spacing w:after="200" w:line="276" w:lineRule="auto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познавательное развитие;</w:t>
      </w:r>
    </w:p>
    <w:p w:rsidR="00BB640E" w:rsidRPr="005E6706" w:rsidRDefault="00BB640E" w:rsidP="00BB640E">
      <w:pPr>
        <w:numPr>
          <w:ilvl w:val="1"/>
          <w:numId w:val="2"/>
        </w:numPr>
        <w:tabs>
          <w:tab w:val="left" w:pos="980"/>
        </w:tabs>
        <w:spacing w:after="200" w:line="276" w:lineRule="auto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речевое развитие;</w:t>
      </w:r>
    </w:p>
    <w:p w:rsidR="00BB640E" w:rsidRPr="005E6706" w:rsidRDefault="00BB640E" w:rsidP="00BB640E">
      <w:pPr>
        <w:numPr>
          <w:ilvl w:val="1"/>
          <w:numId w:val="2"/>
        </w:numPr>
        <w:tabs>
          <w:tab w:val="left" w:pos="980"/>
        </w:tabs>
        <w:spacing w:after="200" w:line="276" w:lineRule="auto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художественно-эстетическое развитие;</w:t>
      </w:r>
    </w:p>
    <w:p w:rsidR="00BB640E" w:rsidRPr="005E6706" w:rsidRDefault="00BB640E" w:rsidP="00BB640E">
      <w:pPr>
        <w:numPr>
          <w:ilvl w:val="1"/>
          <w:numId w:val="2"/>
        </w:numPr>
        <w:tabs>
          <w:tab w:val="left" w:pos="980"/>
        </w:tabs>
        <w:spacing w:after="200" w:line="276" w:lineRule="auto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физическое развитие.</w:t>
      </w:r>
    </w:p>
    <w:p w:rsidR="00BB640E" w:rsidRPr="005E6706" w:rsidRDefault="00BB640E" w:rsidP="00BB640E">
      <w:pPr>
        <w:spacing w:line="12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spacing w:line="234" w:lineRule="auto"/>
        <w:ind w:left="260" w:firstLine="360"/>
        <w:jc w:val="both"/>
        <w:rPr>
          <w:rFonts w:eastAsia="Times New Roman"/>
          <w:sz w:val="20"/>
          <w:szCs w:val="20"/>
        </w:rPr>
      </w:pPr>
      <w:r w:rsidRPr="005E6706">
        <w:rPr>
          <w:rFonts w:eastAsia="Times New Roman"/>
          <w:sz w:val="24"/>
          <w:szCs w:val="24"/>
        </w:rPr>
        <w:t>Программа включает три основных раздела: целевой, содержательный и организационный.</w:t>
      </w:r>
    </w:p>
    <w:p w:rsidR="00BB640E" w:rsidRPr="005E6706" w:rsidRDefault="00BB640E" w:rsidP="00BB640E">
      <w:pPr>
        <w:spacing w:line="14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spacing w:line="237" w:lineRule="auto"/>
        <w:ind w:left="260" w:firstLine="360"/>
        <w:jc w:val="both"/>
        <w:rPr>
          <w:rFonts w:eastAsia="Times New Roman"/>
          <w:sz w:val="20"/>
          <w:szCs w:val="20"/>
        </w:rPr>
      </w:pPr>
      <w:r w:rsidRPr="005E6706">
        <w:rPr>
          <w:rFonts w:eastAsia="Times New Roman"/>
          <w:b/>
          <w:bCs/>
          <w:sz w:val="24"/>
          <w:szCs w:val="24"/>
        </w:rPr>
        <w:lastRenderedPageBreak/>
        <w:t xml:space="preserve">Целевой раздел </w:t>
      </w:r>
      <w:r w:rsidRPr="005E6706">
        <w:rPr>
          <w:rFonts w:eastAsia="Times New Roman"/>
          <w:sz w:val="24"/>
          <w:szCs w:val="24"/>
        </w:rPr>
        <w:t>включает в себя пояснительную записку и планируемые результаты</w:t>
      </w:r>
      <w:r w:rsidRPr="005E6706">
        <w:rPr>
          <w:rFonts w:eastAsia="Times New Roman"/>
          <w:b/>
          <w:bCs/>
          <w:sz w:val="24"/>
          <w:szCs w:val="24"/>
        </w:rPr>
        <w:t xml:space="preserve"> </w:t>
      </w:r>
      <w:r w:rsidRPr="005E6706">
        <w:rPr>
          <w:rFonts w:eastAsia="Times New Roman"/>
          <w:sz w:val="24"/>
          <w:szCs w:val="24"/>
        </w:rPr>
        <w:t xml:space="preserve">освоения программы. </w:t>
      </w:r>
      <w:proofErr w:type="gramStart"/>
      <w:r w:rsidRPr="005E6706">
        <w:rPr>
          <w:rFonts w:eastAsia="Times New Roman"/>
          <w:sz w:val="24"/>
          <w:szCs w:val="24"/>
        </w:rPr>
        <w:t>Планируемые результаты освоения образовательной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ребёнка на этапе завершения уровня дошкольного образования:</w:t>
      </w:r>
      <w:proofErr w:type="gramEnd"/>
    </w:p>
    <w:p w:rsidR="00BB640E" w:rsidRPr="005E6706" w:rsidRDefault="00BB640E" w:rsidP="00BB640E">
      <w:pPr>
        <w:spacing w:line="17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spacing w:line="237" w:lineRule="auto"/>
        <w:ind w:left="260"/>
        <w:jc w:val="both"/>
        <w:rPr>
          <w:rFonts w:eastAsia="Times New Roman"/>
          <w:sz w:val="20"/>
          <w:szCs w:val="20"/>
        </w:rPr>
      </w:pPr>
      <w:r w:rsidRPr="005E6706">
        <w:rPr>
          <w:rFonts w:eastAsia="Times New Roman"/>
          <w:i/>
          <w:iCs/>
          <w:sz w:val="24"/>
          <w:szCs w:val="24"/>
        </w:rPr>
        <w:t xml:space="preserve">- </w:t>
      </w:r>
      <w:r w:rsidRPr="005E6706">
        <w:rPr>
          <w:rFonts w:eastAsia="Times New Roman"/>
          <w:sz w:val="24"/>
          <w:szCs w:val="24"/>
        </w:rPr>
        <w:t>ребенок овладевает основными культурными средствами и способами</w:t>
      </w:r>
      <w:r w:rsidRPr="005E6706">
        <w:rPr>
          <w:rFonts w:eastAsia="Times New Roman"/>
          <w:i/>
          <w:iCs/>
          <w:sz w:val="24"/>
          <w:szCs w:val="24"/>
        </w:rPr>
        <w:t xml:space="preserve"> </w:t>
      </w:r>
      <w:r w:rsidRPr="005E6706">
        <w:rPr>
          <w:rFonts w:eastAsia="Times New Roman"/>
          <w:sz w:val="24"/>
          <w:szCs w:val="24"/>
        </w:rPr>
        <w:t>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совместной деятельности;</w:t>
      </w:r>
    </w:p>
    <w:p w:rsidR="00BB640E" w:rsidRPr="005E6706" w:rsidRDefault="00BB640E" w:rsidP="00BB640E">
      <w:pPr>
        <w:spacing w:line="14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numPr>
          <w:ilvl w:val="0"/>
          <w:numId w:val="3"/>
        </w:numPr>
        <w:tabs>
          <w:tab w:val="left" w:pos="968"/>
        </w:tabs>
        <w:spacing w:after="200" w:line="237" w:lineRule="auto"/>
        <w:jc w:val="both"/>
        <w:rPr>
          <w:rFonts w:eastAsia="Times New Roman"/>
          <w:i/>
          <w:iCs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ребенок активно взаимодействует со сверстниками и взрослыми, участвует в совместных играх; способен договариваться, учитывать интересы и чувства других, сопереживать неудачам и радоваться успехам, адекватно проявляет свои чувства, в том числе чувство веры в себя, старается разрешать конфликты;</w:t>
      </w:r>
    </w:p>
    <w:p w:rsidR="00BB640E" w:rsidRPr="005E6706" w:rsidRDefault="00BB640E" w:rsidP="00BB640E">
      <w:pPr>
        <w:spacing w:line="14" w:lineRule="exact"/>
        <w:rPr>
          <w:rFonts w:eastAsia="Times New Roman"/>
          <w:i/>
          <w:iCs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3"/>
        </w:numPr>
        <w:tabs>
          <w:tab w:val="left" w:pos="968"/>
        </w:tabs>
        <w:spacing w:after="200" w:line="238" w:lineRule="auto"/>
        <w:jc w:val="both"/>
        <w:rPr>
          <w:rFonts w:eastAsia="Times New Roman"/>
          <w:sz w:val="24"/>
          <w:szCs w:val="24"/>
        </w:rPr>
      </w:pPr>
      <w:proofErr w:type="gramStart"/>
      <w:r w:rsidRPr="005E6706">
        <w:rPr>
          <w:rFonts w:eastAsia="Times New Roman"/>
          <w:sz w:val="24"/>
          <w:szCs w:val="24"/>
        </w:rPr>
        <w:t>ребенок владеет способами передачи собственных эмоциональных состояний, умеет сдерживать проявления негативных эмоций; откликается на эмоции близких людей и друзей, понимает эмоциональные состояния окружающих, проявляет сочувствие, готовность помочь окружающим, сопереживает персонажам сказок, историй, рассказов; эмоционально реагирует на произведения изобразительного искусства, музыкальные и художественные произведения, мир природы, умеет наслаждаться ее красотой; бережно относится к животным и растениям;</w:t>
      </w:r>
      <w:proofErr w:type="gramEnd"/>
    </w:p>
    <w:p w:rsidR="00BB640E" w:rsidRPr="005E6706" w:rsidRDefault="00BB640E" w:rsidP="00BB640E">
      <w:pPr>
        <w:spacing w:line="16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3"/>
        </w:numPr>
        <w:tabs>
          <w:tab w:val="left" w:pos="968"/>
        </w:tabs>
        <w:spacing w:after="200" w:line="236" w:lineRule="auto"/>
        <w:jc w:val="both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ребенок обладает развитым воображением, которое реализуется в разных видах деятельности, и прежде всего в игре; владеет разными формами и видами игры, различает условную и реальную ситуации;</w:t>
      </w:r>
    </w:p>
    <w:p w:rsidR="00BB640E" w:rsidRPr="005E6706" w:rsidRDefault="00BB640E" w:rsidP="00BB640E">
      <w:pPr>
        <w:spacing w:line="14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3"/>
        </w:numPr>
        <w:tabs>
          <w:tab w:val="left" w:pos="968"/>
        </w:tabs>
        <w:spacing w:after="200" w:line="237" w:lineRule="auto"/>
        <w:jc w:val="both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BB640E" w:rsidRPr="005E6706" w:rsidRDefault="00BB640E" w:rsidP="00BB640E">
      <w:pPr>
        <w:spacing w:line="17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3"/>
        </w:numPr>
        <w:tabs>
          <w:tab w:val="left" w:pos="968"/>
        </w:tabs>
        <w:spacing w:after="200" w:line="234" w:lineRule="auto"/>
        <w:ind w:right="20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BB640E" w:rsidRPr="005E6706" w:rsidRDefault="00BB640E" w:rsidP="00BB640E">
      <w:pPr>
        <w:spacing w:line="13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3"/>
        </w:numPr>
        <w:tabs>
          <w:tab w:val="left" w:pos="1028"/>
        </w:tabs>
        <w:spacing w:after="200" w:line="237" w:lineRule="auto"/>
        <w:jc w:val="both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ребенок способен к волевым усилиям, может следовать социальным нормам поведения и правилам в разных видах деятельности, во взаимоотношениях с взрослыми и сверстниками может соблюдать правила безопасного поведения и личной гигиены; может оценить свои и чужие поступки в соответствии с первичными целостными</w:t>
      </w:r>
    </w:p>
    <w:p w:rsidR="00BB640E" w:rsidRPr="005E6706" w:rsidRDefault="00BB640E" w:rsidP="00BB640E">
      <w:pPr>
        <w:ind w:left="260"/>
        <w:rPr>
          <w:rFonts w:eastAsia="Times New Roman"/>
          <w:sz w:val="20"/>
          <w:szCs w:val="20"/>
        </w:rPr>
      </w:pPr>
      <w:r w:rsidRPr="005E6706">
        <w:rPr>
          <w:rFonts w:eastAsia="Times New Roman"/>
          <w:sz w:val="24"/>
          <w:szCs w:val="24"/>
        </w:rPr>
        <w:t>представлениями о том, «что такое хорошо, а что такое плохо»;</w:t>
      </w:r>
    </w:p>
    <w:p w:rsidR="00BB640E" w:rsidRPr="005E6706" w:rsidRDefault="00BB640E" w:rsidP="00BB640E">
      <w:pPr>
        <w:spacing w:line="12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spacing w:line="236" w:lineRule="auto"/>
        <w:ind w:left="260"/>
        <w:jc w:val="both"/>
        <w:rPr>
          <w:rFonts w:eastAsia="Times New Roman"/>
          <w:sz w:val="20"/>
          <w:szCs w:val="20"/>
        </w:rPr>
      </w:pPr>
      <w:r w:rsidRPr="005E6706">
        <w:rPr>
          <w:rFonts w:eastAsia="Times New Roman"/>
          <w:sz w:val="24"/>
          <w:szCs w:val="24"/>
        </w:rPr>
        <w:t>- ребенок проявляет любознательность, задает вопросы, интересуется причинно-следственными связями, пытается самостоятельно придумывать объяснения явлениям природы и поступкам людей, и склонен экспериментировать и наблюдать;</w:t>
      </w:r>
    </w:p>
    <w:p w:rsidR="00BB640E" w:rsidRPr="005E6706" w:rsidRDefault="00BB640E" w:rsidP="00BB640E">
      <w:pPr>
        <w:spacing w:line="14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numPr>
          <w:ilvl w:val="0"/>
          <w:numId w:val="4"/>
        </w:numPr>
        <w:tabs>
          <w:tab w:val="left" w:pos="968"/>
        </w:tabs>
        <w:spacing w:after="200" w:line="237" w:lineRule="auto"/>
        <w:jc w:val="both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ребенок проявляет познавательный интерес и уважение к явлениям истории и культуры своей семьи, района, страны, проявляет толерантность, интерес, симпатию и уважение к носителям других национальных культур, стремится к познавательно-личностному общению с ними;</w:t>
      </w:r>
    </w:p>
    <w:p w:rsidR="00BB640E" w:rsidRPr="005E6706" w:rsidRDefault="00BB640E" w:rsidP="00BB640E">
      <w:pPr>
        <w:spacing w:line="13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4"/>
        </w:numPr>
        <w:tabs>
          <w:tab w:val="left" w:pos="968"/>
        </w:tabs>
        <w:spacing w:after="200" w:line="236" w:lineRule="auto"/>
        <w:jc w:val="both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ребенок обладает начальными знаниями о себе, о природном и социальном мире, в котором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</w:t>
      </w:r>
    </w:p>
    <w:p w:rsidR="00BB640E" w:rsidRPr="005E6706" w:rsidRDefault="00BB640E" w:rsidP="00BB640E">
      <w:pPr>
        <w:spacing w:line="13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4"/>
        </w:numPr>
        <w:tabs>
          <w:tab w:val="left" w:pos="968"/>
        </w:tabs>
        <w:spacing w:after="200" w:line="237" w:lineRule="auto"/>
        <w:jc w:val="both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ребенок способен к принятию собственных решений, опираясь на свои знания и умения в различных видах деятельности; стремится самостоятельно преодолевать ситуации затруднения разными способами, в зависимости от ситуации может преобразовывать способы решения задач (проблем).</w:t>
      </w:r>
    </w:p>
    <w:p w:rsidR="00BB640E" w:rsidRPr="005E6706" w:rsidRDefault="00BB640E" w:rsidP="00BB640E">
      <w:pPr>
        <w:spacing w:line="295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spacing w:line="232" w:lineRule="auto"/>
        <w:ind w:left="260" w:right="200"/>
        <w:rPr>
          <w:rFonts w:eastAsia="Times New Roman"/>
          <w:sz w:val="20"/>
          <w:szCs w:val="20"/>
        </w:rPr>
      </w:pPr>
      <w:r w:rsidRPr="005E6706">
        <w:rPr>
          <w:rFonts w:eastAsia="Times New Roman"/>
          <w:b/>
          <w:bCs/>
          <w:sz w:val="24"/>
          <w:szCs w:val="24"/>
        </w:rPr>
        <w:t>Цели (обязательной части) Программы достигаются через решение следующих задач</w:t>
      </w:r>
      <w:r w:rsidRPr="005E6706">
        <w:rPr>
          <w:rFonts w:eastAsia="Times New Roman"/>
          <w:sz w:val="24"/>
          <w:szCs w:val="24"/>
        </w:rPr>
        <w:t>:</w:t>
      </w:r>
    </w:p>
    <w:p w:rsidR="00BB640E" w:rsidRPr="005E6706" w:rsidRDefault="00BB640E" w:rsidP="00BB640E">
      <w:pPr>
        <w:spacing w:line="273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numPr>
          <w:ilvl w:val="0"/>
          <w:numId w:val="5"/>
        </w:numPr>
        <w:tabs>
          <w:tab w:val="left" w:pos="980"/>
        </w:tabs>
        <w:spacing w:after="200" w:line="226" w:lineRule="auto"/>
        <w:rPr>
          <w:rFonts w:ascii="Symbol" w:eastAsia="Symbol" w:hAnsi="Symbol" w:cs="Symbol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охрана и целенаправленное укрепление физического и психического здоровья детей, их эмоционального благополучия;</w:t>
      </w:r>
    </w:p>
    <w:p w:rsidR="00BB640E" w:rsidRPr="005E6706" w:rsidRDefault="00BB640E" w:rsidP="00BB640E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5"/>
        </w:numPr>
        <w:tabs>
          <w:tab w:val="left" w:pos="980"/>
        </w:tabs>
        <w:spacing w:after="200" w:line="227" w:lineRule="auto"/>
        <w:rPr>
          <w:rFonts w:ascii="Symbol" w:eastAsia="Symbol" w:hAnsi="Symbol" w:cs="Symbol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формирование у детей устойчивых позитивных представлений о ценности здорового образа жизни;</w:t>
      </w:r>
    </w:p>
    <w:p w:rsidR="00BB640E" w:rsidRPr="005E6706" w:rsidRDefault="00BB640E" w:rsidP="00BB640E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5"/>
        </w:numPr>
        <w:tabs>
          <w:tab w:val="left" w:pos="980"/>
        </w:tabs>
        <w:spacing w:after="200" w:line="233" w:lineRule="auto"/>
        <w:jc w:val="both"/>
        <w:rPr>
          <w:rFonts w:ascii="Symbol" w:eastAsia="Symbol" w:hAnsi="Symbol" w:cs="Symbol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формирование общей культуры детей на основе первичного усвоения ими представлений о духовно-нравственных и социокультурных ценностях, а также принятых в обществе правил и норм поведения в интересах человека, семьи, общества;</w:t>
      </w:r>
    </w:p>
    <w:p w:rsidR="00BB640E" w:rsidRPr="005E6706" w:rsidRDefault="00BB640E" w:rsidP="00BB640E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5"/>
        </w:numPr>
        <w:tabs>
          <w:tab w:val="left" w:pos="980"/>
        </w:tabs>
        <w:spacing w:after="200" w:line="230" w:lineRule="auto"/>
        <w:jc w:val="both"/>
        <w:rPr>
          <w:rFonts w:ascii="Symbol" w:eastAsia="Symbol" w:hAnsi="Symbol" w:cs="Symbol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формирование у каждого ребенка устойчивой позитивной мотивации к ведущим видам детской деятельности на основе пробуждения интереса к объектам этой деятельности и самой деятельности как процессу;</w:t>
      </w:r>
    </w:p>
    <w:p w:rsidR="00BB640E" w:rsidRPr="005E6706" w:rsidRDefault="00BB640E" w:rsidP="00BB640E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5"/>
        </w:numPr>
        <w:tabs>
          <w:tab w:val="left" w:pos="980"/>
        </w:tabs>
        <w:spacing w:after="200" w:line="226" w:lineRule="auto"/>
        <w:rPr>
          <w:rFonts w:ascii="Symbol" w:eastAsia="Symbol" w:hAnsi="Symbol" w:cs="Symbol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развитие творческой активности детей и их позитивной социализации на основе амплификации (обогащения) детского развития;</w:t>
      </w:r>
    </w:p>
    <w:p w:rsidR="00BB640E" w:rsidRPr="005E6706" w:rsidRDefault="00BB640E" w:rsidP="00BB640E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5"/>
        </w:numPr>
        <w:tabs>
          <w:tab w:val="left" w:pos="980"/>
        </w:tabs>
        <w:spacing w:after="200" w:line="226" w:lineRule="auto"/>
        <w:ind w:right="20"/>
        <w:rPr>
          <w:rFonts w:ascii="Symbol" w:eastAsia="Symbol" w:hAnsi="Symbol" w:cs="Symbol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развитие у детей способности к сотрудничеству, коммуникативной деятельности с учетом возрастных особенностей дошкольного детства;</w:t>
      </w:r>
    </w:p>
    <w:p w:rsidR="00BB640E" w:rsidRPr="005E6706" w:rsidRDefault="00BB640E" w:rsidP="00BB640E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5"/>
        </w:numPr>
        <w:tabs>
          <w:tab w:val="left" w:pos="980"/>
        </w:tabs>
        <w:spacing w:after="200" w:line="230" w:lineRule="auto"/>
        <w:jc w:val="both"/>
        <w:rPr>
          <w:rFonts w:ascii="Symbol" w:eastAsia="Symbol" w:hAnsi="Symbol" w:cs="Symbol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 xml:space="preserve">развитие форм речи и ее функций, овладение дошкольниками навыками речевого общения на основе соответствующих возрасту форм совместной </w:t>
      </w:r>
      <w:proofErr w:type="gramStart"/>
      <w:r w:rsidRPr="005E6706">
        <w:rPr>
          <w:rFonts w:eastAsia="Times New Roman"/>
          <w:sz w:val="24"/>
          <w:szCs w:val="24"/>
        </w:rPr>
        <w:t>со</w:t>
      </w:r>
      <w:proofErr w:type="gramEnd"/>
      <w:r w:rsidRPr="005E6706">
        <w:rPr>
          <w:rFonts w:eastAsia="Times New Roman"/>
          <w:sz w:val="24"/>
          <w:szCs w:val="24"/>
        </w:rPr>
        <w:t xml:space="preserve"> взрослыми и самостоятельной деятельности;</w:t>
      </w:r>
    </w:p>
    <w:p w:rsidR="00BB640E" w:rsidRPr="005E6706" w:rsidRDefault="00BB640E" w:rsidP="00BB640E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5"/>
        </w:numPr>
        <w:tabs>
          <w:tab w:val="left" w:pos="980"/>
        </w:tabs>
        <w:spacing w:after="200" w:line="231" w:lineRule="auto"/>
        <w:jc w:val="both"/>
        <w:rPr>
          <w:rFonts w:ascii="Symbol" w:eastAsia="Symbol" w:hAnsi="Symbol" w:cs="Symbol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предоставление каждому ребенку (с учетом его индивидуальных особенностей и склонностей) возможностей самоутверждения, повышения самооценки в процессе формирования «</w:t>
      </w:r>
      <w:proofErr w:type="gramStart"/>
      <w:r w:rsidRPr="005E6706">
        <w:rPr>
          <w:rFonts w:eastAsia="Times New Roman"/>
          <w:sz w:val="24"/>
          <w:szCs w:val="24"/>
        </w:rPr>
        <w:t>Я-концепции</w:t>
      </w:r>
      <w:proofErr w:type="gramEnd"/>
      <w:r w:rsidRPr="005E6706">
        <w:rPr>
          <w:rFonts w:eastAsia="Times New Roman"/>
          <w:sz w:val="24"/>
          <w:szCs w:val="24"/>
        </w:rPr>
        <w:t>»;</w:t>
      </w:r>
    </w:p>
    <w:p w:rsidR="00BB640E" w:rsidRPr="005E6706" w:rsidRDefault="00BB640E" w:rsidP="00BB640E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5"/>
        </w:numPr>
        <w:tabs>
          <w:tab w:val="left" w:pos="980"/>
        </w:tabs>
        <w:spacing w:after="200" w:line="230" w:lineRule="auto"/>
        <w:jc w:val="both"/>
        <w:rPr>
          <w:rFonts w:ascii="Symbol" w:eastAsia="Symbol" w:hAnsi="Symbol" w:cs="Symbol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формирование социокультурной развивающей среды, соответствующей возрастным, индивидуальным психологическим и физиологическим особенностям детей;</w:t>
      </w:r>
    </w:p>
    <w:p w:rsidR="00BB640E" w:rsidRPr="005E6706" w:rsidRDefault="00BB640E" w:rsidP="00BB640E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5"/>
        </w:numPr>
        <w:tabs>
          <w:tab w:val="left" w:pos="980"/>
        </w:tabs>
        <w:spacing w:after="200" w:line="230" w:lineRule="auto"/>
        <w:jc w:val="both"/>
        <w:rPr>
          <w:rFonts w:ascii="Symbol" w:eastAsia="Symbol" w:hAnsi="Symbol" w:cs="Symbol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предоставление ребенку возможностей выбора в игре, а также познавательной, исследовательской и других видах деятельности, в продолжение режимных моментов, в свободном время препровождении;</w:t>
      </w:r>
    </w:p>
    <w:p w:rsidR="00BB640E" w:rsidRPr="005E6706" w:rsidRDefault="00BB640E" w:rsidP="00BB640E">
      <w:pPr>
        <w:spacing w:line="3" w:lineRule="exact"/>
        <w:rPr>
          <w:rFonts w:ascii="Symbol" w:eastAsia="Symbol" w:hAnsi="Symbol" w:cs="Symbol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5"/>
        </w:numPr>
        <w:tabs>
          <w:tab w:val="left" w:pos="980"/>
        </w:tabs>
        <w:spacing w:after="200" w:line="276" w:lineRule="auto"/>
        <w:rPr>
          <w:rFonts w:ascii="Symbol" w:eastAsia="Symbol" w:hAnsi="Symbol" w:cs="Symbol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поддержка инициативы детей в разных видах деятельности;</w:t>
      </w:r>
    </w:p>
    <w:p w:rsidR="00BB640E" w:rsidRPr="005E6706" w:rsidRDefault="00BB640E" w:rsidP="00BB640E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5"/>
        </w:numPr>
        <w:tabs>
          <w:tab w:val="left" w:pos="980"/>
        </w:tabs>
        <w:spacing w:after="200" w:line="226" w:lineRule="auto"/>
        <w:rPr>
          <w:rFonts w:ascii="Symbol" w:eastAsia="Symbol" w:hAnsi="Symbol" w:cs="Symbol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создание развивающей образовательной среды, которая представляет собой систему условий социализации и индивидуализации детей;</w:t>
      </w:r>
    </w:p>
    <w:p w:rsidR="00BB640E" w:rsidRPr="005E6706" w:rsidRDefault="00BB640E" w:rsidP="00BB640E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5"/>
        </w:numPr>
        <w:tabs>
          <w:tab w:val="left" w:pos="980"/>
        </w:tabs>
        <w:spacing w:after="200" w:line="230" w:lineRule="auto"/>
        <w:jc w:val="both"/>
        <w:rPr>
          <w:rFonts w:ascii="Symbol" w:eastAsia="Symbol" w:hAnsi="Symbol" w:cs="Symbol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создание необходимых условий для реализации взаимодействия субъектов образовательных отношений, в котором должны быть соблюдены интересы ребенка, педагога, родителей (законных представителей);</w:t>
      </w:r>
    </w:p>
    <w:p w:rsidR="00BB640E" w:rsidRPr="005E6706" w:rsidRDefault="00BB640E" w:rsidP="00BB640E">
      <w:pPr>
        <w:spacing w:line="200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spacing w:line="200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spacing w:line="234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numPr>
          <w:ilvl w:val="0"/>
          <w:numId w:val="6"/>
        </w:numPr>
        <w:tabs>
          <w:tab w:val="left" w:pos="980"/>
        </w:tabs>
        <w:spacing w:after="200" w:line="276" w:lineRule="auto"/>
        <w:rPr>
          <w:rFonts w:ascii="Symbol" w:eastAsia="Symbol" w:hAnsi="Symbol" w:cs="Symbol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организация взаимодействия с семьями и их психолого-педагогическая поддержка;</w:t>
      </w:r>
    </w:p>
    <w:p w:rsidR="00BB640E" w:rsidRPr="005E6706" w:rsidRDefault="00BB640E" w:rsidP="00BB640E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6"/>
        </w:numPr>
        <w:tabs>
          <w:tab w:val="left" w:pos="980"/>
        </w:tabs>
        <w:spacing w:after="200" w:line="276" w:lineRule="auto"/>
        <w:rPr>
          <w:rFonts w:ascii="Symbol" w:eastAsia="Symbol" w:hAnsi="Symbol" w:cs="Symbol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повышение  компетентности  родителей  (законных  представителей)  в  вопросах</w:t>
      </w:r>
    </w:p>
    <w:p w:rsidR="00BB640E" w:rsidRPr="005E6706" w:rsidRDefault="00BB640E" w:rsidP="00BB640E">
      <w:pPr>
        <w:tabs>
          <w:tab w:val="left" w:pos="3780"/>
          <w:tab w:val="left" w:pos="5200"/>
          <w:tab w:val="left" w:pos="5900"/>
          <w:tab w:val="left" w:pos="7320"/>
          <w:tab w:val="left" w:pos="8740"/>
        </w:tabs>
        <w:ind w:left="980"/>
        <w:rPr>
          <w:rFonts w:eastAsia="Times New Roman"/>
          <w:sz w:val="20"/>
          <w:szCs w:val="20"/>
        </w:rPr>
      </w:pPr>
      <w:r w:rsidRPr="005E6706">
        <w:rPr>
          <w:rFonts w:eastAsia="Times New Roman"/>
          <w:sz w:val="24"/>
          <w:szCs w:val="24"/>
        </w:rPr>
        <w:t>развития и образования,</w:t>
      </w:r>
      <w:r w:rsidRPr="005E6706">
        <w:rPr>
          <w:rFonts w:eastAsia="Times New Roman"/>
          <w:sz w:val="20"/>
          <w:szCs w:val="20"/>
        </w:rPr>
        <w:tab/>
      </w:r>
      <w:r w:rsidRPr="005E6706">
        <w:rPr>
          <w:rFonts w:eastAsia="Times New Roman"/>
          <w:sz w:val="24"/>
          <w:szCs w:val="24"/>
        </w:rPr>
        <w:t>охраны</w:t>
      </w:r>
      <w:r w:rsidRPr="005E6706">
        <w:rPr>
          <w:rFonts w:eastAsia="Times New Roman"/>
          <w:sz w:val="20"/>
          <w:szCs w:val="20"/>
        </w:rPr>
        <w:tab/>
      </w:r>
      <w:r w:rsidRPr="005E6706">
        <w:rPr>
          <w:rFonts w:eastAsia="Times New Roman"/>
          <w:sz w:val="24"/>
          <w:szCs w:val="24"/>
        </w:rPr>
        <w:t>и</w:t>
      </w:r>
      <w:r w:rsidRPr="005E6706">
        <w:rPr>
          <w:rFonts w:eastAsia="Times New Roman"/>
          <w:sz w:val="20"/>
          <w:szCs w:val="20"/>
        </w:rPr>
        <w:tab/>
      </w:r>
      <w:r w:rsidRPr="005E6706">
        <w:rPr>
          <w:rFonts w:eastAsia="Times New Roman"/>
          <w:sz w:val="24"/>
          <w:szCs w:val="24"/>
        </w:rPr>
        <w:t>укрепления</w:t>
      </w:r>
      <w:r w:rsidRPr="005E6706">
        <w:rPr>
          <w:rFonts w:eastAsia="Times New Roman"/>
          <w:sz w:val="24"/>
          <w:szCs w:val="24"/>
        </w:rPr>
        <w:tab/>
        <w:t>здоровья</w:t>
      </w:r>
      <w:r w:rsidRPr="005E6706">
        <w:rPr>
          <w:rFonts w:eastAsia="Times New Roman"/>
          <w:sz w:val="20"/>
          <w:szCs w:val="20"/>
        </w:rPr>
        <w:tab/>
      </w:r>
      <w:r w:rsidRPr="005E6706">
        <w:rPr>
          <w:rFonts w:eastAsia="Times New Roman"/>
          <w:sz w:val="23"/>
          <w:szCs w:val="23"/>
        </w:rPr>
        <w:t>детей.</w:t>
      </w:r>
    </w:p>
    <w:p w:rsidR="00BB640E" w:rsidRPr="005E6706" w:rsidRDefault="00BB640E" w:rsidP="00BB640E">
      <w:pPr>
        <w:spacing w:line="200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spacing w:line="369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spacing w:line="234" w:lineRule="auto"/>
        <w:ind w:left="260" w:firstLine="708"/>
        <w:jc w:val="both"/>
        <w:rPr>
          <w:rFonts w:eastAsia="Times New Roman"/>
          <w:sz w:val="20"/>
          <w:szCs w:val="20"/>
        </w:rPr>
      </w:pPr>
      <w:r w:rsidRPr="005E6706">
        <w:rPr>
          <w:rFonts w:eastAsia="Times New Roman"/>
          <w:b/>
          <w:bCs/>
          <w:sz w:val="24"/>
          <w:szCs w:val="24"/>
        </w:rPr>
        <w:lastRenderedPageBreak/>
        <w:t>Цели и задачи части Программы, формируемой участниками образовательных отношений:</w:t>
      </w:r>
    </w:p>
    <w:p w:rsidR="00BB640E" w:rsidRPr="005E6706" w:rsidRDefault="00BB640E" w:rsidP="00BB640E">
      <w:pPr>
        <w:spacing w:line="278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ind w:left="260"/>
        <w:rPr>
          <w:rFonts w:eastAsia="Times New Roman"/>
          <w:sz w:val="20"/>
          <w:szCs w:val="20"/>
        </w:rPr>
      </w:pPr>
      <w:r w:rsidRPr="005E6706">
        <w:rPr>
          <w:rFonts w:eastAsia="Times New Roman"/>
          <w:b/>
          <w:bCs/>
          <w:sz w:val="24"/>
          <w:szCs w:val="24"/>
        </w:rPr>
        <w:t>Цели:</w:t>
      </w:r>
    </w:p>
    <w:p w:rsidR="00BB640E" w:rsidRPr="005E6706" w:rsidRDefault="00BB640E" w:rsidP="00BB640E">
      <w:pPr>
        <w:spacing w:line="7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spacing w:line="236" w:lineRule="auto"/>
        <w:ind w:left="260"/>
        <w:jc w:val="both"/>
        <w:rPr>
          <w:rFonts w:eastAsia="Times New Roman"/>
          <w:sz w:val="20"/>
          <w:szCs w:val="20"/>
        </w:rPr>
      </w:pPr>
      <w:r w:rsidRPr="005E6706">
        <w:rPr>
          <w:rFonts w:eastAsia="Times New Roman"/>
          <w:sz w:val="24"/>
          <w:szCs w:val="24"/>
        </w:rPr>
        <w:t>- «</w:t>
      </w:r>
      <w:proofErr w:type="spellStart"/>
      <w:r w:rsidRPr="005E6706">
        <w:rPr>
          <w:rFonts w:eastAsia="Times New Roman"/>
          <w:b/>
          <w:bCs/>
          <w:sz w:val="24"/>
          <w:szCs w:val="24"/>
        </w:rPr>
        <w:t>Сөене</w:t>
      </w:r>
      <w:proofErr w:type="gramStart"/>
      <w:r w:rsidRPr="005E6706">
        <w:rPr>
          <w:rFonts w:eastAsia="Times New Roman"/>
          <w:b/>
          <w:bCs/>
          <w:sz w:val="24"/>
          <w:szCs w:val="24"/>
        </w:rPr>
        <w:t>ч</w:t>
      </w:r>
      <w:proofErr w:type="spellEnd"/>
      <w:r w:rsidRPr="005E6706">
        <w:rPr>
          <w:rFonts w:eastAsia="Times New Roman"/>
          <w:b/>
          <w:bCs/>
          <w:sz w:val="24"/>
          <w:szCs w:val="24"/>
        </w:rPr>
        <w:t>-</w:t>
      </w:r>
      <w:proofErr w:type="gramEnd"/>
      <w:r w:rsidRPr="005E6706">
        <w:rPr>
          <w:rFonts w:eastAsia="Times New Roman"/>
          <w:sz w:val="24"/>
          <w:szCs w:val="24"/>
        </w:rPr>
        <w:t xml:space="preserve"> </w:t>
      </w:r>
      <w:r w:rsidRPr="005E6706">
        <w:rPr>
          <w:rFonts w:eastAsia="Times New Roman"/>
          <w:b/>
          <w:bCs/>
          <w:sz w:val="24"/>
          <w:szCs w:val="24"/>
        </w:rPr>
        <w:t>Радость познания.</w:t>
      </w:r>
      <w:r w:rsidRPr="005E6706">
        <w:rPr>
          <w:rFonts w:eastAsia="Times New Roman"/>
          <w:sz w:val="24"/>
          <w:szCs w:val="24"/>
        </w:rPr>
        <w:t xml:space="preserve"> </w:t>
      </w:r>
      <w:r w:rsidRPr="005E6706">
        <w:rPr>
          <w:rFonts w:eastAsia="Times New Roman"/>
          <w:b/>
          <w:bCs/>
          <w:sz w:val="24"/>
          <w:szCs w:val="24"/>
        </w:rPr>
        <w:t>Региональной программы дошкольного</w:t>
      </w:r>
      <w:r w:rsidRPr="005E6706">
        <w:rPr>
          <w:rFonts w:eastAsia="Times New Roman"/>
          <w:sz w:val="24"/>
          <w:szCs w:val="24"/>
        </w:rPr>
        <w:t xml:space="preserve"> </w:t>
      </w:r>
      <w:r w:rsidRPr="005E6706">
        <w:rPr>
          <w:rFonts w:eastAsia="Times New Roman"/>
          <w:b/>
          <w:bCs/>
          <w:sz w:val="24"/>
          <w:szCs w:val="24"/>
        </w:rPr>
        <w:t xml:space="preserve">образования». </w:t>
      </w:r>
      <w:r w:rsidRPr="005E6706">
        <w:rPr>
          <w:rFonts w:eastAsia="Times New Roman"/>
          <w:sz w:val="24"/>
          <w:szCs w:val="24"/>
        </w:rPr>
        <w:t>Обеспечение разностороннего гармоничного развития детей в возрасте от</w:t>
      </w:r>
      <w:r w:rsidRPr="005E6706">
        <w:rPr>
          <w:rFonts w:eastAsia="Times New Roman"/>
          <w:b/>
          <w:bCs/>
          <w:sz w:val="24"/>
          <w:szCs w:val="24"/>
        </w:rPr>
        <w:t xml:space="preserve"> </w:t>
      </w:r>
      <w:r w:rsidRPr="005E6706">
        <w:rPr>
          <w:rFonts w:eastAsia="Times New Roman"/>
          <w:sz w:val="24"/>
          <w:szCs w:val="24"/>
        </w:rPr>
        <w:t>1до 7 лет с учетом их возрастных и индивидуальных особенностей по пяти образовательным областям посредством приобщения к истокамтатарскойнациональнойкультуры</w:t>
      </w:r>
      <w:proofErr w:type="gramStart"/>
      <w:r w:rsidRPr="005E6706">
        <w:rPr>
          <w:rFonts w:eastAsia="Times New Roman"/>
          <w:sz w:val="24"/>
          <w:szCs w:val="24"/>
        </w:rPr>
        <w:t>,к</w:t>
      </w:r>
      <w:proofErr w:type="gramEnd"/>
      <w:r w:rsidRPr="005E6706">
        <w:rPr>
          <w:rFonts w:eastAsia="Times New Roman"/>
          <w:sz w:val="24"/>
          <w:szCs w:val="24"/>
        </w:rPr>
        <w:t>раеведения,совершенствование литературной речи.</w:t>
      </w:r>
    </w:p>
    <w:p w:rsidR="00BB640E" w:rsidRPr="005E6706" w:rsidRDefault="00BB640E" w:rsidP="00BB640E">
      <w:pPr>
        <w:spacing w:line="14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numPr>
          <w:ilvl w:val="0"/>
          <w:numId w:val="7"/>
        </w:numPr>
        <w:tabs>
          <w:tab w:val="left" w:pos="418"/>
        </w:tabs>
        <w:spacing w:after="200" w:line="234" w:lineRule="auto"/>
        <w:rPr>
          <w:rFonts w:eastAsia="Times New Roman"/>
          <w:sz w:val="24"/>
          <w:szCs w:val="24"/>
        </w:rPr>
      </w:pPr>
      <w:r w:rsidRPr="005E6706">
        <w:rPr>
          <w:rFonts w:eastAsia="Times New Roman"/>
          <w:b/>
          <w:bCs/>
          <w:sz w:val="24"/>
          <w:szCs w:val="24"/>
        </w:rPr>
        <w:t xml:space="preserve">Программы «Изучаем русский язык». </w:t>
      </w:r>
      <w:r w:rsidRPr="005E6706">
        <w:rPr>
          <w:rFonts w:eastAsia="Times New Roman"/>
          <w:sz w:val="24"/>
          <w:szCs w:val="24"/>
        </w:rPr>
        <w:t>Развитие языковой способности,</w:t>
      </w:r>
      <w:r w:rsidRPr="005E6706">
        <w:rPr>
          <w:rFonts w:eastAsia="Times New Roman"/>
          <w:b/>
          <w:bCs/>
          <w:sz w:val="24"/>
          <w:szCs w:val="24"/>
        </w:rPr>
        <w:t xml:space="preserve"> </w:t>
      </w:r>
      <w:r w:rsidRPr="005E6706">
        <w:rPr>
          <w:rFonts w:eastAsia="Times New Roman"/>
          <w:sz w:val="24"/>
          <w:szCs w:val="24"/>
        </w:rPr>
        <w:t>ознакомление</w:t>
      </w:r>
      <w:r w:rsidRPr="005E6706">
        <w:rPr>
          <w:rFonts w:eastAsia="Times New Roman"/>
          <w:b/>
          <w:bCs/>
          <w:sz w:val="24"/>
          <w:szCs w:val="24"/>
        </w:rPr>
        <w:t xml:space="preserve"> </w:t>
      </w:r>
      <w:proofErr w:type="spellStart"/>
      <w:r w:rsidRPr="005E6706">
        <w:rPr>
          <w:rFonts w:eastAsia="Times New Roman"/>
          <w:sz w:val="24"/>
          <w:szCs w:val="24"/>
        </w:rPr>
        <w:t>срусским</w:t>
      </w:r>
      <w:proofErr w:type="spellEnd"/>
      <w:r w:rsidRPr="005E6706">
        <w:rPr>
          <w:rFonts w:eastAsia="Times New Roman"/>
          <w:sz w:val="24"/>
          <w:szCs w:val="24"/>
        </w:rPr>
        <w:t xml:space="preserve"> языком как средством общения и с культурой русского народа.</w:t>
      </w:r>
    </w:p>
    <w:p w:rsidR="00BB640E" w:rsidRPr="005E6706" w:rsidRDefault="00BB640E" w:rsidP="00BB640E">
      <w:pPr>
        <w:spacing w:line="295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spacing w:line="235" w:lineRule="auto"/>
        <w:ind w:left="260"/>
        <w:rPr>
          <w:rFonts w:eastAsia="Times New Roman"/>
          <w:sz w:val="20"/>
          <w:szCs w:val="20"/>
        </w:rPr>
      </w:pPr>
      <w:proofErr w:type="gramStart"/>
      <w:r w:rsidRPr="005E6706">
        <w:rPr>
          <w:rFonts w:eastAsia="Times New Roman"/>
          <w:b/>
          <w:bCs/>
          <w:sz w:val="24"/>
          <w:szCs w:val="24"/>
        </w:rPr>
        <w:t>Цели Программы, формируемой участниками образовательных отношений достигаются</w:t>
      </w:r>
      <w:proofErr w:type="gramEnd"/>
      <w:r w:rsidRPr="005E6706">
        <w:rPr>
          <w:rFonts w:eastAsia="Times New Roman"/>
          <w:b/>
          <w:bCs/>
          <w:sz w:val="24"/>
          <w:szCs w:val="24"/>
        </w:rPr>
        <w:t xml:space="preserve"> через решение следующих задач:</w:t>
      </w:r>
    </w:p>
    <w:p w:rsidR="00BB640E" w:rsidRPr="005E6706" w:rsidRDefault="00BB640E" w:rsidP="00BB640E">
      <w:pPr>
        <w:spacing w:line="266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numPr>
          <w:ilvl w:val="0"/>
          <w:numId w:val="8"/>
        </w:numPr>
        <w:tabs>
          <w:tab w:val="left" w:pos="495"/>
        </w:tabs>
        <w:spacing w:after="200" w:line="234" w:lineRule="auto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приобщение к истокам национальной культуры народов, населяющих Республику Татарстан.</w:t>
      </w:r>
    </w:p>
    <w:p w:rsidR="00BB640E" w:rsidRPr="005E6706" w:rsidRDefault="00BB640E" w:rsidP="00BB640E">
      <w:pPr>
        <w:spacing w:line="13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spacing w:line="237" w:lineRule="auto"/>
        <w:ind w:left="260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 xml:space="preserve">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 </w:t>
      </w:r>
      <w:proofErr w:type="gramStart"/>
      <w:r w:rsidRPr="005E6706">
        <w:rPr>
          <w:rFonts w:eastAsia="Times New Roman"/>
          <w:sz w:val="24"/>
          <w:szCs w:val="24"/>
        </w:rPr>
        <w:t>-р</w:t>
      </w:r>
      <w:proofErr w:type="gramEnd"/>
      <w:r w:rsidRPr="005E6706">
        <w:rPr>
          <w:rFonts w:eastAsia="Times New Roman"/>
          <w:sz w:val="24"/>
          <w:szCs w:val="24"/>
        </w:rPr>
        <w:t>азвитие речевых способностей и умений, культуры речевого общения, разработка способов овладения дошкольниками навыками практического общения на родном языке в различных жизненных ситуациях, формирование предпосылок чтения и письма; -ознакомление с историей, географией Республики Татарстан, расширение знаний детей о своем родном крае (о малой родине). Создание благоприятных условий для воспитания толерантной личности - привития любви и уважения к людям другой национальности, к их культурным ценностям.</w:t>
      </w:r>
    </w:p>
    <w:p w:rsidR="00BB640E" w:rsidRPr="005E6706" w:rsidRDefault="00BB640E" w:rsidP="00BB640E">
      <w:pPr>
        <w:spacing w:line="14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8"/>
        </w:numPr>
        <w:tabs>
          <w:tab w:val="left" w:pos="435"/>
        </w:tabs>
        <w:spacing w:after="200" w:line="234" w:lineRule="auto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формирование и развитие первоначальных умений и навыков практического владения русским языком в устной форме;</w:t>
      </w:r>
    </w:p>
    <w:p w:rsidR="00BB640E" w:rsidRPr="005E6706" w:rsidRDefault="00BB640E" w:rsidP="00BB640E">
      <w:pPr>
        <w:spacing w:line="13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8"/>
        </w:numPr>
        <w:tabs>
          <w:tab w:val="left" w:pos="399"/>
        </w:tabs>
        <w:spacing w:after="200" w:line="234" w:lineRule="auto"/>
        <w:ind w:right="100"/>
        <w:jc w:val="both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формирование фонетического, лексического, грамматического строя речи: правильная и грамотная речь воспитателя, взрослых, использование упражнений по словообразованию;</w:t>
      </w:r>
    </w:p>
    <w:p w:rsidR="00BB640E" w:rsidRPr="005E6706" w:rsidRDefault="00BB640E" w:rsidP="00BB640E">
      <w:pPr>
        <w:spacing w:line="1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8"/>
        </w:numPr>
        <w:tabs>
          <w:tab w:val="left" w:pos="400"/>
        </w:tabs>
        <w:spacing w:after="200" w:line="276" w:lineRule="auto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подготовить детей к восприятию музыкальных образов и представлений;</w:t>
      </w:r>
    </w:p>
    <w:p w:rsidR="00BB640E" w:rsidRPr="005E6706" w:rsidRDefault="00BB640E" w:rsidP="00BB640E">
      <w:pPr>
        <w:numPr>
          <w:ilvl w:val="0"/>
          <w:numId w:val="8"/>
        </w:numPr>
        <w:tabs>
          <w:tab w:val="left" w:pos="400"/>
        </w:tabs>
        <w:spacing w:after="200" w:line="276" w:lineRule="auto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научить детей творчески использовать музыкальные впечатления в повседневной жизни;</w:t>
      </w:r>
    </w:p>
    <w:p w:rsidR="00BB640E" w:rsidRPr="005E6706" w:rsidRDefault="00BB640E" w:rsidP="00BB640E">
      <w:pPr>
        <w:spacing w:line="12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8"/>
        </w:numPr>
        <w:tabs>
          <w:tab w:val="left" w:pos="426"/>
        </w:tabs>
        <w:spacing w:after="200" w:line="235" w:lineRule="auto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познакомить детей с разнообразием музыкальных форм и жанров в привлекательной и доступной форме.</w:t>
      </w:r>
    </w:p>
    <w:p w:rsidR="00BB640E" w:rsidRPr="005E6706" w:rsidRDefault="00BB640E" w:rsidP="00BB640E">
      <w:pPr>
        <w:spacing w:line="271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spacing w:line="234" w:lineRule="auto"/>
        <w:ind w:left="260" w:firstLine="708"/>
        <w:jc w:val="both"/>
        <w:rPr>
          <w:rFonts w:eastAsia="Times New Roman"/>
          <w:sz w:val="20"/>
          <w:szCs w:val="20"/>
        </w:rPr>
      </w:pPr>
      <w:r w:rsidRPr="005E6706">
        <w:rPr>
          <w:rFonts w:eastAsia="Times New Roman"/>
          <w:b/>
          <w:bCs/>
          <w:sz w:val="24"/>
          <w:szCs w:val="24"/>
        </w:rPr>
        <w:t xml:space="preserve">Содержательный раздел </w:t>
      </w:r>
      <w:r w:rsidRPr="005E6706">
        <w:rPr>
          <w:rFonts w:eastAsia="Times New Roman"/>
          <w:sz w:val="24"/>
          <w:szCs w:val="24"/>
        </w:rPr>
        <w:t>представляет общее содержание Программы,</w:t>
      </w:r>
      <w:r w:rsidRPr="005E6706">
        <w:rPr>
          <w:rFonts w:eastAsia="Times New Roman"/>
          <w:b/>
          <w:bCs/>
          <w:sz w:val="24"/>
          <w:szCs w:val="24"/>
        </w:rPr>
        <w:t xml:space="preserve"> </w:t>
      </w:r>
      <w:r w:rsidRPr="005E6706">
        <w:rPr>
          <w:rFonts w:eastAsia="Times New Roman"/>
          <w:sz w:val="24"/>
          <w:szCs w:val="24"/>
        </w:rPr>
        <w:t>обеспечивающее полноценное развитие личности детей.</w:t>
      </w:r>
    </w:p>
    <w:p w:rsidR="00BB640E" w:rsidRPr="005E6706" w:rsidRDefault="00BB640E" w:rsidP="00BB640E">
      <w:pPr>
        <w:spacing w:line="14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spacing w:line="238" w:lineRule="auto"/>
        <w:ind w:left="260" w:firstLine="708"/>
        <w:jc w:val="both"/>
        <w:rPr>
          <w:rFonts w:eastAsia="Times New Roman"/>
          <w:sz w:val="20"/>
          <w:szCs w:val="20"/>
        </w:rPr>
      </w:pPr>
      <w:r w:rsidRPr="005E6706">
        <w:rPr>
          <w:rFonts w:eastAsia="Times New Roman"/>
          <w:sz w:val="24"/>
          <w:szCs w:val="24"/>
        </w:rPr>
        <w:t xml:space="preserve">Данный раздел ООП ДО выстраивается на основе ФГОС ДО обязательная часть соответствует Примерной основной образовательной программы дошкольного образования и основной образовательной программе дошкольного образования «От рождения до школы» под ред. </w:t>
      </w:r>
      <w:proofErr w:type="spellStart"/>
      <w:r w:rsidRPr="005E6706">
        <w:rPr>
          <w:rFonts w:eastAsia="Times New Roman"/>
          <w:sz w:val="24"/>
          <w:szCs w:val="24"/>
        </w:rPr>
        <w:t>Н.Е.Вераксы</w:t>
      </w:r>
      <w:proofErr w:type="spellEnd"/>
      <w:r w:rsidRPr="005E6706">
        <w:rPr>
          <w:rFonts w:eastAsia="Times New Roman"/>
          <w:sz w:val="24"/>
          <w:szCs w:val="24"/>
        </w:rPr>
        <w:t xml:space="preserve">, М.А. Васильевой, </w:t>
      </w:r>
      <w:proofErr w:type="spellStart"/>
      <w:r w:rsidRPr="005E6706">
        <w:rPr>
          <w:rFonts w:eastAsia="Times New Roman"/>
          <w:sz w:val="24"/>
          <w:szCs w:val="24"/>
        </w:rPr>
        <w:t>Т.С.Комаровой</w:t>
      </w:r>
      <w:proofErr w:type="spellEnd"/>
      <w:r w:rsidRPr="005E6706">
        <w:rPr>
          <w:rFonts w:eastAsia="Times New Roman"/>
          <w:sz w:val="24"/>
          <w:szCs w:val="24"/>
        </w:rPr>
        <w:t xml:space="preserve"> </w:t>
      </w:r>
      <w:proofErr w:type="gramStart"/>
      <w:r w:rsidRPr="005E6706">
        <w:rPr>
          <w:rFonts w:eastAsia="Times New Roman"/>
          <w:sz w:val="24"/>
          <w:szCs w:val="24"/>
        </w:rPr>
        <w:t>-М</w:t>
      </w:r>
      <w:proofErr w:type="gramEnd"/>
      <w:r w:rsidRPr="005E6706">
        <w:rPr>
          <w:rFonts w:eastAsia="Times New Roman"/>
          <w:sz w:val="24"/>
          <w:szCs w:val="24"/>
        </w:rPr>
        <w:t xml:space="preserve">осква, Мозаика-синтез, 2015год, под </w:t>
      </w:r>
      <w:proofErr w:type="spellStart"/>
      <w:r w:rsidRPr="005E6706">
        <w:rPr>
          <w:rFonts w:eastAsia="Times New Roman"/>
          <w:sz w:val="24"/>
          <w:szCs w:val="24"/>
        </w:rPr>
        <w:t>редакциейН.Е</w:t>
      </w:r>
      <w:proofErr w:type="spellEnd"/>
      <w:r w:rsidRPr="005E6706">
        <w:rPr>
          <w:rFonts w:eastAsia="Times New Roman"/>
          <w:sz w:val="24"/>
          <w:szCs w:val="24"/>
        </w:rPr>
        <w:t xml:space="preserve">. </w:t>
      </w:r>
      <w:proofErr w:type="spellStart"/>
      <w:r w:rsidRPr="005E6706">
        <w:rPr>
          <w:rFonts w:eastAsia="Times New Roman"/>
          <w:sz w:val="24"/>
          <w:szCs w:val="24"/>
        </w:rPr>
        <w:t>Вераксы</w:t>
      </w:r>
      <w:proofErr w:type="spellEnd"/>
      <w:r w:rsidRPr="005E6706">
        <w:rPr>
          <w:rFonts w:eastAsia="Times New Roman"/>
          <w:sz w:val="24"/>
          <w:szCs w:val="24"/>
        </w:rPr>
        <w:t>, Т.С. Комаровой, М.А. Васильевой(перевод с русского на татарский язык) ―</w:t>
      </w:r>
      <w:proofErr w:type="spellStart"/>
      <w:r w:rsidRPr="005E6706">
        <w:rPr>
          <w:rFonts w:eastAsia="Times New Roman"/>
          <w:sz w:val="24"/>
          <w:szCs w:val="24"/>
        </w:rPr>
        <w:t>Туганнан</w:t>
      </w:r>
      <w:proofErr w:type="spellEnd"/>
      <w:r w:rsidRPr="005E6706">
        <w:rPr>
          <w:rFonts w:eastAsia="Times New Roman"/>
          <w:sz w:val="24"/>
          <w:szCs w:val="24"/>
        </w:rPr>
        <w:t xml:space="preserve"> </w:t>
      </w:r>
      <w:proofErr w:type="spellStart"/>
      <w:r w:rsidRPr="005E6706">
        <w:rPr>
          <w:rFonts w:eastAsia="Times New Roman"/>
          <w:sz w:val="24"/>
          <w:szCs w:val="24"/>
        </w:rPr>
        <w:t>алып</w:t>
      </w:r>
      <w:proofErr w:type="spellEnd"/>
      <w:r w:rsidRPr="005E6706">
        <w:rPr>
          <w:rFonts w:eastAsia="Times New Roman"/>
          <w:sz w:val="24"/>
          <w:szCs w:val="24"/>
        </w:rPr>
        <w:t xml:space="preserve"> </w:t>
      </w:r>
      <w:proofErr w:type="spellStart"/>
      <w:r w:rsidRPr="005E6706">
        <w:rPr>
          <w:rFonts w:eastAsia="Times New Roman"/>
          <w:sz w:val="24"/>
          <w:szCs w:val="24"/>
        </w:rPr>
        <w:t>мәктәпкәчә</w:t>
      </w:r>
      <w:proofErr w:type="spellEnd"/>
      <w:r w:rsidRPr="005E6706">
        <w:rPr>
          <w:rFonts w:eastAsia="Times New Roman"/>
          <w:sz w:val="24"/>
          <w:szCs w:val="24"/>
        </w:rPr>
        <w:t xml:space="preserve">‖ </w:t>
      </w:r>
      <w:proofErr w:type="spellStart"/>
      <w:r w:rsidRPr="005E6706">
        <w:rPr>
          <w:rFonts w:eastAsia="Times New Roman"/>
          <w:sz w:val="24"/>
          <w:szCs w:val="24"/>
        </w:rPr>
        <w:t>Мәктәпкәчә</w:t>
      </w:r>
      <w:proofErr w:type="spellEnd"/>
      <w:r w:rsidRPr="005E6706">
        <w:rPr>
          <w:rFonts w:eastAsia="Times New Roman"/>
          <w:sz w:val="24"/>
          <w:szCs w:val="24"/>
        </w:rPr>
        <w:t xml:space="preserve"> </w:t>
      </w:r>
      <w:proofErr w:type="spellStart"/>
      <w:r w:rsidRPr="005E6706">
        <w:rPr>
          <w:rFonts w:eastAsia="Times New Roman"/>
          <w:sz w:val="24"/>
          <w:szCs w:val="24"/>
        </w:rPr>
        <w:t>тө</w:t>
      </w:r>
      <w:proofErr w:type="gramStart"/>
      <w:r w:rsidRPr="005E6706">
        <w:rPr>
          <w:rFonts w:eastAsia="Times New Roman"/>
          <w:sz w:val="24"/>
          <w:szCs w:val="24"/>
        </w:rPr>
        <w:t>п</w:t>
      </w:r>
      <w:proofErr w:type="spellEnd"/>
      <w:proofErr w:type="gramEnd"/>
      <w:r w:rsidRPr="005E6706">
        <w:rPr>
          <w:rFonts w:eastAsia="Times New Roman"/>
          <w:sz w:val="24"/>
          <w:szCs w:val="24"/>
        </w:rPr>
        <w:t xml:space="preserve"> </w:t>
      </w:r>
      <w:proofErr w:type="spellStart"/>
      <w:r w:rsidRPr="005E6706">
        <w:rPr>
          <w:rFonts w:eastAsia="Times New Roman"/>
          <w:sz w:val="24"/>
          <w:szCs w:val="24"/>
        </w:rPr>
        <w:t>белем</w:t>
      </w:r>
      <w:proofErr w:type="spellEnd"/>
      <w:r w:rsidRPr="005E6706">
        <w:rPr>
          <w:rFonts w:eastAsia="Times New Roman"/>
          <w:sz w:val="24"/>
          <w:szCs w:val="24"/>
        </w:rPr>
        <w:t xml:space="preserve"> </w:t>
      </w:r>
      <w:proofErr w:type="spellStart"/>
      <w:r w:rsidRPr="005E6706">
        <w:rPr>
          <w:rFonts w:eastAsia="Times New Roman"/>
          <w:sz w:val="24"/>
          <w:szCs w:val="24"/>
        </w:rPr>
        <w:t>бирүпрограммасы</w:t>
      </w:r>
      <w:proofErr w:type="spellEnd"/>
      <w:r w:rsidRPr="005E6706">
        <w:rPr>
          <w:rFonts w:eastAsia="Times New Roman"/>
          <w:sz w:val="24"/>
          <w:szCs w:val="24"/>
        </w:rPr>
        <w:t>, Татарское Республиканское издательство «</w:t>
      </w:r>
      <w:proofErr w:type="spellStart"/>
      <w:r w:rsidRPr="005E6706">
        <w:rPr>
          <w:rFonts w:eastAsia="Times New Roman"/>
          <w:sz w:val="24"/>
          <w:szCs w:val="24"/>
        </w:rPr>
        <w:t>Хәтер</w:t>
      </w:r>
      <w:proofErr w:type="spellEnd"/>
      <w:r w:rsidRPr="005E6706">
        <w:rPr>
          <w:rFonts w:eastAsia="Times New Roman"/>
          <w:sz w:val="24"/>
          <w:szCs w:val="24"/>
        </w:rPr>
        <w:t>», 2016г.,</w:t>
      </w:r>
    </w:p>
    <w:p w:rsidR="00BB640E" w:rsidRPr="005E6706" w:rsidRDefault="00BB640E" w:rsidP="00BB640E">
      <w:pPr>
        <w:ind w:left="260"/>
        <w:rPr>
          <w:rFonts w:eastAsia="Times New Roman"/>
          <w:sz w:val="20"/>
          <w:szCs w:val="20"/>
        </w:rPr>
      </w:pPr>
      <w:proofErr w:type="gramStart"/>
      <w:r w:rsidRPr="005E6706">
        <w:rPr>
          <w:rFonts w:eastAsia="Times New Roman"/>
          <w:sz w:val="24"/>
          <w:szCs w:val="24"/>
        </w:rPr>
        <w:t>часть</w:t>
      </w:r>
      <w:proofErr w:type="gramEnd"/>
      <w:r w:rsidRPr="005E6706">
        <w:rPr>
          <w:rFonts w:eastAsia="Times New Roman"/>
          <w:sz w:val="24"/>
          <w:szCs w:val="24"/>
        </w:rPr>
        <w:t xml:space="preserve"> формируемая участниками образовательного процесса соответствует:</w:t>
      </w:r>
    </w:p>
    <w:p w:rsidR="00BB640E" w:rsidRPr="005E6706" w:rsidRDefault="00BB640E" w:rsidP="00BB640E">
      <w:pPr>
        <w:spacing w:line="13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numPr>
          <w:ilvl w:val="0"/>
          <w:numId w:val="9"/>
        </w:numPr>
        <w:tabs>
          <w:tab w:val="left" w:pos="1275"/>
        </w:tabs>
        <w:spacing w:after="200" w:line="237" w:lineRule="auto"/>
        <w:jc w:val="both"/>
        <w:rPr>
          <w:rFonts w:eastAsia="Times New Roman"/>
          <w:i/>
          <w:iCs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 xml:space="preserve">учебно-методическим комплектам по обучению дошкольников двум государственным языкам РТ: «Изучаем русский язык»: </w:t>
      </w:r>
      <w:proofErr w:type="spellStart"/>
      <w:r w:rsidRPr="005E6706">
        <w:rPr>
          <w:rFonts w:eastAsia="Times New Roman"/>
          <w:sz w:val="24"/>
          <w:szCs w:val="24"/>
        </w:rPr>
        <w:t>авт</w:t>
      </w:r>
      <w:proofErr w:type="spellEnd"/>
      <w:r w:rsidRPr="005E6706">
        <w:rPr>
          <w:rFonts w:eastAsia="Times New Roman"/>
          <w:sz w:val="24"/>
          <w:szCs w:val="24"/>
        </w:rPr>
        <w:t xml:space="preserve">-сост. </w:t>
      </w:r>
      <w:proofErr w:type="spellStart"/>
      <w:r w:rsidRPr="005E6706">
        <w:rPr>
          <w:rFonts w:eastAsia="Times New Roman"/>
          <w:sz w:val="24"/>
          <w:szCs w:val="24"/>
        </w:rPr>
        <w:t>Гаффарова</w:t>
      </w:r>
      <w:proofErr w:type="spellEnd"/>
      <w:r w:rsidRPr="005E6706">
        <w:rPr>
          <w:rFonts w:eastAsia="Times New Roman"/>
          <w:sz w:val="24"/>
          <w:szCs w:val="24"/>
        </w:rPr>
        <w:t xml:space="preserve"> С.М.,</w:t>
      </w:r>
      <w:proofErr w:type="spellStart"/>
      <w:r w:rsidRPr="005E6706">
        <w:rPr>
          <w:rFonts w:eastAsia="Times New Roman"/>
          <w:sz w:val="24"/>
          <w:szCs w:val="24"/>
        </w:rPr>
        <w:t>Ч.Р.Гаффарова</w:t>
      </w:r>
      <w:proofErr w:type="spellEnd"/>
      <w:r w:rsidRPr="005E6706">
        <w:rPr>
          <w:rFonts w:eastAsia="Times New Roman"/>
          <w:sz w:val="24"/>
          <w:szCs w:val="24"/>
        </w:rPr>
        <w:t xml:space="preserve">, </w:t>
      </w:r>
      <w:proofErr w:type="spellStart"/>
      <w:r w:rsidRPr="005E6706">
        <w:rPr>
          <w:rFonts w:eastAsia="Times New Roman"/>
          <w:sz w:val="24"/>
          <w:szCs w:val="24"/>
        </w:rPr>
        <w:t>Г.З.Гарафиева</w:t>
      </w:r>
      <w:proofErr w:type="spellEnd"/>
      <w:r w:rsidRPr="005E6706">
        <w:rPr>
          <w:rFonts w:eastAsia="Times New Roman"/>
          <w:sz w:val="24"/>
          <w:szCs w:val="24"/>
        </w:rPr>
        <w:t>, «</w:t>
      </w:r>
      <w:proofErr w:type="spellStart"/>
      <w:r w:rsidRPr="005E6706">
        <w:rPr>
          <w:rFonts w:eastAsia="Times New Roman"/>
          <w:sz w:val="24"/>
          <w:szCs w:val="24"/>
        </w:rPr>
        <w:t>Туган</w:t>
      </w:r>
      <w:proofErr w:type="spellEnd"/>
      <w:r w:rsidRPr="005E6706">
        <w:rPr>
          <w:rFonts w:eastAsia="Times New Roman"/>
          <w:sz w:val="24"/>
          <w:szCs w:val="24"/>
        </w:rPr>
        <w:t xml:space="preserve"> </w:t>
      </w:r>
      <w:proofErr w:type="spellStart"/>
      <w:r w:rsidRPr="005E6706">
        <w:rPr>
          <w:rFonts w:eastAsia="Times New Roman"/>
          <w:sz w:val="24"/>
          <w:szCs w:val="24"/>
        </w:rPr>
        <w:t>телдә</w:t>
      </w:r>
      <w:proofErr w:type="spellEnd"/>
      <w:r w:rsidRPr="005E6706">
        <w:rPr>
          <w:rFonts w:eastAsia="Times New Roman"/>
          <w:sz w:val="24"/>
          <w:szCs w:val="24"/>
        </w:rPr>
        <w:t xml:space="preserve"> </w:t>
      </w:r>
      <w:proofErr w:type="spellStart"/>
      <w:r w:rsidRPr="005E6706">
        <w:rPr>
          <w:rFonts w:eastAsia="Times New Roman"/>
          <w:sz w:val="24"/>
          <w:szCs w:val="24"/>
        </w:rPr>
        <w:t>сөйләшәбез</w:t>
      </w:r>
      <w:proofErr w:type="spellEnd"/>
      <w:r w:rsidRPr="005E6706">
        <w:rPr>
          <w:rFonts w:eastAsia="Times New Roman"/>
          <w:sz w:val="24"/>
          <w:szCs w:val="24"/>
        </w:rPr>
        <w:t xml:space="preserve">» автор </w:t>
      </w:r>
      <w:proofErr w:type="spellStart"/>
      <w:r w:rsidRPr="005E6706">
        <w:rPr>
          <w:rFonts w:eastAsia="Times New Roman"/>
          <w:sz w:val="24"/>
          <w:szCs w:val="24"/>
        </w:rPr>
        <w:t>Хазратова</w:t>
      </w:r>
      <w:proofErr w:type="spellEnd"/>
      <w:r w:rsidRPr="005E6706">
        <w:rPr>
          <w:rFonts w:eastAsia="Times New Roman"/>
          <w:sz w:val="24"/>
          <w:szCs w:val="24"/>
        </w:rPr>
        <w:t xml:space="preserve"> Ф.З., ‖</w:t>
      </w:r>
      <w:proofErr w:type="spellStart"/>
      <w:r w:rsidRPr="005E6706">
        <w:rPr>
          <w:rFonts w:eastAsia="Times New Roman"/>
          <w:sz w:val="24"/>
          <w:szCs w:val="24"/>
        </w:rPr>
        <w:t>Авазларны</w:t>
      </w:r>
      <w:proofErr w:type="spellEnd"/>
      <w:r w:rsidRPr="005E6706">
        <w:rPr>
          <w:rFonts w:eastAsia="Times New Roman"/>
          <w:sz w:val="24"/>
          <w:szCs w:val="24"/>
        </w:rPr>
        <w:t xml:space="preserve"> </w:t>
      </w:r>
      <w:proofErr w:type="spellStart"/>
      <w:r w:rsidRPr="005E6706">
        <w:rPr>
          <w:rFonts w:eastAsia="Times New Roman"/>
          <w:sz w:val="24"/>
          <w:szCs w:val="24"/>
        </w:rPr>
        <w:t>уйнатып</w:t>
      </w:r>
      <w:proofErr w:type="spellEnd"/>
      <w:r w:rsidRPr="005E6706">
        <w:rPr>
          <w:rFonts w:eastAsia="Times New Roman"/>
          <w:sz w:val="24"/>
          <w:szCs w:val="24"/>
        </w:rPr>
        <w:t xml:space="preserve">‖ автор Р.К. </w:t>
      </w:r>
      <w:proofErr w:type="spellStart"/>
      <w:r w:rsidRPr="005E6706">
        <w:rPr>
          <w:rFonts w:eastAsia="Times New Roman"/>
          <w:sz w:val="24"/>
          <w:szCs w:val="24"/>
        </w:rPr>
        <w:t>Шаехова</w:t>
      </w:r>
      <w:proofErr w:type="spellEnd"/>
      <w:r w:rsidRPr="005E6706">
        <w:rPr>
          <w:rFonts w:eastAsia="Times New Roman"/>
          <w:sz w:val="24"/>
          <w:szCs w:val="24"/>
        </w:rPr>
        <w:t>;</w:t>
      </w:r>
    </w:p>
    <w:p w:rsidR="00BB640E" w:rsidRPr="005E6706" w:rsidRDefault="00BB640E" w:rsidP="00BB640E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9"/>
        </w:numPr>
        <w:tabs>
          <w:tab w:val="left" w:pos="968"/>
        </w:tabs>
        <w:spacing w:after="200" w:line="234" w:lineRule="auto"/>
        <w:rPr>
          <w:rFonts w:eastAsia="Times New Roman"/>
          <w:i/>
          <w:iCs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региональной образовательной программой дошкольного образования «</w:t>
      </w:r>
      <w:proofErr w:type="spellStart"/>
      <w:r w:rsidRPr="005E6706">
        <w:rPr>
          <w:rFonts w:eastAsia="Times New Roman"/>
          <w:sz w:val="24"/>
          <w:szCs w:val="24"/>
        </w:rPr>
        <w:t>Сөенеч</w:t>
      </w:r>
      <w:proofErr w:type="spellEnd"/>
      <w:r w:rsidRPr="005E6706">
        <w:rPr>
          <w:rFonts w:eastAsia="Times New Roman"/>
          <w:sz w:val="24"/>
          <w:szCs w:val="24"/>
        </w:rPr>
        <w:t xml:space="preserve">-Радость познания» </w:t>
      </w:r>
      <w:proofErr w:type="spellStart"/>
      <w:r w:rsidRPr="005E6706">
        <w:rPr>
          <w:rFonts w:eastAsia="Times New Roman"/>
          <w:sz w:val="24"/>
          <w:szCs w:val="24"/>
        </w:rPr>
        <w:t>Шаеховой</w:t>
      </w:r>
      <w:proofErr w:type="spellEnd"/>
      <w:r w:rsidRPr="005E6706">
        <w:rPr>
          <w:rFonts w:eastAsia="Times New Roman"/>
          <w:sz w:val="24"/>
          <w:szCs w:val="24"/>
        </w:rPr>
        <w:t xml:space="preserve"> Р. К.;</w:t>
      </w:r>
    </w:p>
    <w:p w:rsidR="00BB640E" w:rsidRPr="005E6706" w:rsidRDefault="00BB640E" w:rsidP="00BB640E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9"/>
        </w:numPr>
        <w:tabs>
          <w:tab w:val="left" w:pos="968"/>
        </w:tabs>
        <w:spacing w:after="200" w:line="234" w:lineRule="auto"/>
        <w:rPr>
          <w:rFonts w:eastAsia="Times New Roman"/>
          <w:i/>
          <w:iCs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―</w:t>
      </w:r>
      <w:proofErr w:type="spellStart"/>
      <w:r w:rsidRPr="005E6706">
        <w:rPr>
          <w:rFonts w:eastAsia="Times New Roman"/>
          <w:sz w:val="24"/>
          <w:szCs w:val="24"/>
        </w:rPr>
        <w:t>Семьеведение</w:t>
      </w:r>
      <w:proofErr w:type="spellEnd"/>
      <w:r w:rsidRPr="005E6706">
        <w:rPr>
          <w:rFonts w:eastAsia="Times New Roman"/>
          <w:sz w:val="24"/>
          <w:szCs w:val="24"/>
        </w:rPr>
        <w:t>: учебно-методическое пособие для дошкольных образовательных учреждений», автор Карцева Л.В.</w:t>
      </w:r>
    </w:p>
    <w:p w:rsidR="00BB640E" w:rsidRPr="005E6706" w:rsidRDefault="00BB640E" w:rsidP="00BB640E">
      <w:pPr>
        <w:ind w:left="260"/>
        <w:rPr>
          <w:rFonts w:eastAsia="Times New Roman"/>
          <w:sz w:val="20"/>
          <w:szCs w:val="20"/>
        </w:rPr>
      </w:pPr>
      <w:r w:rsidRPr="005E6706">
        <w:rPr>
          <w:rFonts w:eastAsia="Times New Roman"/>
          <w:sz w:val="24"/>
          <w:szCs w:val="24"/>
        </w:rPr>
        <w:t>Содержание образовательной работы реализуется по пяти образовательным областям:</w:t>
      </w:r>
    </w:p>
    <w:p w:rsidR="00BB640E" w:rsidRPr="005E6706" w:rsidRDefault="00BB640E" w:rsidP="00BB640E">
      <w:pPr>
        <w:numPr>
          <w:ilvl w:val="0"/>
          <w:numId w:val="10"/>
        </w:numPr>
        <w:tabs>
          <w:tab w:val="left" w:pos="400"/>
        </w:tabs>
        <w:spacing w:after="200" w:line="276" w:lineRule="auto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социально-коммуникативное развитие;</w:t>
      </w:r>
    </w:p>
    <w:p w:rsidR="00BB640E" w:rsidRPr="005E6706" w:rsidRDefault="00BB640E" w:rsidP="00BB640E">
      <w:pPr>
        <w:numPr>
          <w:ilvl w:val="0"/>
          <w:numId w:val="10"/>
        </w:numPr>
        <w:tabs>
          <w:tab w:val="left" w:pos="400"/>
        </w:tabs>
        <w:spacing w:after="200" w:line="276" w:lineRule="auto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познавательное развитие;</w:t>
      </w:r>
    </w:p>
    <w:p w:rsidR="00BB640E" w:rsidRPr="005E6706" w:rsidRDefault="00BB640E" w:rsidP="00BB640E">
      <w:pPr>
        <w:numPr>
          <w:ilvl w:val="0"/>
          <w:numId w:val="10"/>
        </w:numPr>
        <w:tabs>
          <w:tab w:val="left" w:pos="400"/>
        </w:tabs>
        <w:spacing w:after="200" w:line="276" w:lineRule="auto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речевое развитие;</w:t>
      </w:r>
    </w:p>
    <w:p w:rsidR="00BB640E" w:rsidRPr="005E6706" w:rsidRDefault="00BB640E" w:rsidP="00BB640E">
      <w:pPr>
        <w:numPr>
          <w:ilvl w:val="0"/>
          <w:numId w:val="10"/>
        </w:numPr>
        <w:tabs>
          <w:tab w:val="left" w:pos="400"/>
        </w:tabs>
        <w:spacing w:after="200" w:line="276" w:lineRule="auto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художественно-эстетическое развитие;</w:t>
      </w:r>
    </w:p>
    <w:p w:rsidR="00BB640E" w:rsidRPr="005E6706" w:rsidRDefault="00BB640E" w:rsidP="00BB640E">
      <w:pPr>
        <w:numPr>
          <w:ilvl w:val="0"/>
          <w:numId w:val="10"/>
        </w:numPr>
        <w:tabs>
          <w:tab w:val="left" w:pos="400"/>
        </w:tabs>
        <w:spacing w:after="200" w:line="276" w:lineRule="auto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физическое развитие.</w:t>
      </w:r>
    </w:p>
    <w:p w:rsidR="00BB640E" w:rsidRPr="005E6706" w:rsidRDefault="00BB640E" w:rsidP="00BB640E">
      <w:pPr>
        <w:spacing w:line="12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spacing w:line="238" w:lineRule="auto"/>
        <w:ind w:left="260" w:firstLine="708"/>
        <w:jc w:val="both"/>
        <w:rPr>
          <w:rFonts w:eastAsia="Times New Roman"/>
          <w:sz w:val="20"/>
          <w:szCs w:val="20"/>
        </w:rPr>
      </w:pPr>
      <w:r w:rsidRPr="005E6706">
        <w:rPr>
          <w:rFonts w:eastAsia="Times New Roman"/>
          <w:b/>
          <w:bCs/>
          <w:sz w:val="24"/>
          <w:szCs w:val="24"/>
        </w:rPr>
        <w:t xml:space="preserve">Социально-коммуникативное развитие </w:t>
      </w:r>
      <w:r w:rsidRPr="005E6706">
        <w:rPr>
          <w:rFonts w:eastAsia="Times New Roman"/>
          <w:sz w:val="24"/>
          <w:szCs w:val="24"/>
        </w:rPr>
        <w:t>направлено на присвоение норм и</w:t>
      </w:r>
      <w:r w:rsidRPr="005E6706">
        <w:rPr>
          <w:rFonts w:eastAsia="Times New Roman"/>
          <w:b/>
          <w:bCs/>
          <w:sz w:val="24"/>
          <w:szCs w:val="24"/>
        </w:rPr>
        <w:t xml:space="preserve"> </w:t>
      </w:r>
      <w:r w:rsidRPr="005E6706">
        <w:rPr>
          <w:rFonts w:eastAsia="Times New Roman"/>
          <w:sz w:val="24"/>
          <w:szCs w:val="24"/>
        </w:rPr>
        <w:t xml:space="preserve">ценностей, принятых в обществе, включая моральные и нравственные ценности; развитие общения и взаимодействия ребенка с взрослыми и сверстниками; становление самостоятельности, целенаправленности и </w:t>
      </w:r>
      <w:proofErr w:type="spellStart"/>
      <w:r w:rsidRPr="005E6706">
        <w:rPr>
          <w:rFonts w:eastAsia="Times New Roman"/>
          <w:sz w:val="24"/>
          <w:szCs w:val="24"/>
        </w:rPr>
        <w:t>саморегуляции</w:t>
      </w:r>
      <w:proofErr w:type="spellEnd"/>
      <w:r w:rsidRPr="005E6706">
        <w:rPr>
          <w:rFonts w:eastAsia="Times New Roman"/>
          <w:sz w:val="24"/>
          <w:szCs w:val="24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семье, малой родине и Отечеству, представлений о социокультурных ценностях нашего народа, об отечественных традициях и праздниках; формирование основ безопасности в быту, социуме, природе.</w:t>
      </w:r>
    </w:p>
    <w:p w:rsidR="00BB640E" w:rsidRPr="005E6706" w:rsidRDefault="00BB640E" w:rsidP="00BB640E">
      <w:pPr>
        <w:spacing w:line="23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spacing w:line="238" w:lineRule="auto"/>
        <w:ind w:left="260" w:firstLine="708"/>
        <w:jc w:val="both"/>
        <w:rPr>
          <w:rFonts w:eastAsia="Times New Roman"/>
          <w:sz w:val="20"/>
          <w:szCs w:val="20"/>
        </w:rPr>
      </w:pPr>
      <w:r w:rsidRPr="005E6706">
        <w:rPr>
          <w:rFonts w:eastAsia="Times New Roman"/>
          <w:b/>
          <w:bCs/>
          <w:sz w:val="24"/>
          <w:szCs w:val="24"/>
        </w:rPr>
        <w:t xml:space="preserve">Познавательное развитие </w:t>
      </w:r>
      <w:r w:rsidRPr="005E6706">
        <w:rPr>
          <w:rFonts w:eastAsia="Times New Roman"/>
          <w:sz w:val="24"/>
          <w:szCs w:val="24"/>
        </w:rPr>
        <w:t>предполагает развитие любознательности и</w:t>
      </w:r>
      <w:r w:rsidRPr="005E6706">
        <w:rPr>
          <w:rFonts w:eastAsia="Times New Roman"/>
          <w:b/>
          <w:bCs/>
          <w:sz w:val="24"/>
          <w:szCs w:val="24"/>
        </w:rPr>
        <w:t xml:space="preserve"> </w:t>
      </w:r>
      <w:r w:rsidRPr="005E6706">
        <w:rPr>
          <w:rFonts w:eastAsia="Times New Roman"/>
          <w:sz w:val="24"/>
          <w:szCs w:val="24"/>
        </w:rPr>
        <w:t xml:space="preserve">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5E6706">
        <w:rPr>
          <w:rFonts w:eastAsia="Times New Roman"/>
          <w:sz w:val="24"/>
          <w:szCs w:val="24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планете Земля как общем доме людей, об особенностях ее природы, многообразии стран и народов мира.</w:t>
      </w:r>
      <w:proofErr w:type="gramEnd"/>
    </w:p>
    <w:p w:rsidR="00BB640E" w:rsidRPr="005E6706" w:rsidRDefault="00BB640E" w:rsidP="00BB640E">
      <w:pPr>
        <w:spacing w:line="19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spacing w:line="237" w:lineRule="auto"/>
        <w:ind w:left="260" w:firstLine="708"/>
        <w:jc w:val="both"/>
        <w:rPr>
          <w:rFonts w:eastAsia="Times New Roman"/>
          <w:sz w:val="20"/>
          <w:szCs w:val="20"/>
        </w:rPr>
      </w:pPr>
      <w:r w:rsidRPr="005E6706">
        <w:rPr>
          <w:rFonts w:eastAsia="Times New Roman"/>
          <w:b/>
          <w:bCs/>
          <w:sz w:val="24"/>
          <w:szCs w:val="24"/>
        </w:rPr>
        <w:t xml:space="preserve">Речевое развитие </w:t>
      </w:r>
      <w:r w:rsidRPr="005E6706">
        <w:rPr>
          <w:rFonts w:eastAsia="Times New Roman"/>
          <w:sz w:val="24"/>
          <w:szCs w:val="24"/>
        </w:rPr>
        <w:t>включает владение речью как средством общения;</w:t>
      </w:r>
      <w:r w:rsidRPr="005E6706">
        <w:rPr>
          <w:rFonts w:eastAsia="Times New Roman"/>
          <w:b/>
          <w:bCs/>
          <w:sz w:val="24"/>
          <w:szCs w:val="24"/>
        </w:rPr>
        <w:t xml:space="preserve"> </w:t>
      </w:r>
      <w:r w:rsidRPr="005E6706">
        <w:rPr>
          <w:rFonts w:eastAsia="Times New Roman"/>
          <w:sz w:val="24"/>
          <w:szCs w:val="24"/>
        </w:rPr>
        <w:t>обогащение</w:t>
      </w:r>
      <w:r w:rsidRPr="005E6706">
        <w:rPr>
          <w:rFonts w:eastAsia="Times New Roman"/>
          <w:b/>
          <w:bCs/>
          <w:sz w:val="24"/>
          <w:szCs w:val="24"/>
        </w:rPr>
        <w:t xml:space="preserve"> </w:t>
      </w:r>
      <w:r w:rsidRPr="005E6706">
        <w:rPr>
          <w:rFonts w:eastAsia="Times New Roman"/>
          <w:sz w:val="24"/>
          <w:szCs w:val="24"/>
        </w:rPr>
        <w:t>активного словаря; развитие связной, грамматически правильной диалогической и монологической речи; развитие звуковой и интонационной культуры речи, фонематического слуха; формирование звуковой аналитико-синтетической активности как предпосылки обучения грамоте.</w:t>
      </w:r>
    </w:p>
    <w:p w:rsidR="00BB640E" w:rsidRPr="005E6706" w:rsidRDefault="00BB640E" w:rsidP="00BB640E">
      <w:pPr>
        <w:spacing w:line="17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spacing w:line="238" w:lineRule="auto"/>
        <w:ind w:left="260" w:firstLine="708"/>
        <w:jc w:val="both"/>
        <w:rPr>
          <w:rFonts w:eastAsia="Times New Roman"/>
          <w:sz w:val="20"/>
          <w:szCs w:val="20"/>
        </w:rPr>
      </w:pPr>
      <w:r w:rsidRPr="005E6706">
        <w:rPr>
          <w:rFonts w:eastAsia="Times New Roman"/>
          <w:b/>
          <w:bCs/>
          <w:sz w:val="24"/>
          <w:szCs w:val="24"/>
        </w:rPr>
        <w:t xml:space="preserve">Художественно-эстетическое развитие </w:t>
      </w:r>
      <w:r w:rsidRPr="005E6706">
        <w:rPr>
          <w:rFonts w:eastAsia="Times New Roman"/>
          <w:sz w:val="24"/>
          <w:szCs w:val="24"/>
        </w:rPr>
        <w:t>предполагает развитие предпосылок</w:t>
      </w:r>
      <w:r w:rsidRPr="005E6706">
        <w:rPr>
          <w:rFonts w:eastAsia="Times New Roman"/>
          <w:b/>
          <w:bCs/>
          <w:sz w:val="24"/>
          <w:szCs w:val="24"/>
        </w:rPr>
        <w:t xml:space="preserve"> </w:t>
      </w:r>
      <w:proofErr w:type="spellStart"/>
      <w:r w:rsidRPr="005E6706">
        <w:rPr>
          <w:rFonts w:eastAsia="Times New Roman"/>
          <w:sz w:val="24"/>
          <w:szCs w:val="24"/>
        </w:rPr>
        <w:t>ценностносмыслового</w:t>
      </w:r>
      <w:proofErr w:type="spellEnd"/>
      <w:r w:rsidRPr="005E6706">
        <w:rPr>
          <w:rFonts w:eastAsia="Times New Roman"/>
          <w:sz w:val="24"/>
          <w:szCs w:val="24"/>
        </w:rPr>
        <w:t xml:space="preserve">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</w:t>
      </w:r>
    </w:p>
    <w:p w:rsidR="00BB640E" w:rsidRPr="005E6706" w:rsidRDefault="00BB640E" w:rsidP="00BB640E">
      <w:pPr>
        <w:spacing w:line="15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spacing w:line="234" w:lineRule="auto"/>
        <w:ind w:left="260"/>
        <w:jc w:val="both"/>
        <w:rPr>
          <w:rFonts w:eastAsia="Times New Roman"/>
          <w:sz w:val="20"/>
          <w:szCs w:val="20"/>
        </w:rPr>
      </w:pPr>
      <w:r w:rsidRPr="005E6706">
        <w:rPr>
          <w:rFonts w:eastAsia="Times New Roman"/>
          <w:sz w:val="24"/>
          <w:szCs w:val="24"/>
        </w:rPr>
        <w:t>творческой деятельности детей (изобразительной, конструктивно-модельной, музыкальной, и др.).</w:t>
      </w:r>
    </w:p>
    <w:p w:rsidR="00BB640E" w:rsidRPr="005E6706" w:rsidRDefault="00BB640E" w:rsidP="00BB640E">
      <w:pPr>
        <w:spacing w:line="14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spacing w:line="237" w:lineRule="auto"/>
        <w:ind w:left="260" w:firstLine="708"/>
        <w:jc w:val="both"/>
        <w:rPr>
          <w:rFonts w:eastAsia="Times New Roman"/>
          <w:sz w:val="20"/>
          <w:szCs w:val="20"/>
        </w:rPr>
      </w:pPr>
      <w:r w:rsidRPr="005E6706">
        <w:rPr>
          <w:rFonts w:eastAsia="Times New Roman"/>
          <w:b/>
          <w:bCs/>
          <w:sz w:val="24"/>
          <w:szCs w:val="24"/>
        </w:rPr>
        <w:t xml:space="preserve">Физическое развитие </w:t>
      </w:r>
      <w:r w:rsidRPr="005E6706">
        <w:rPr>
          <w:rFonts w:eastAsia="Times New Roman"/>
          <w:sz w:val="24"/>
          <w:szCs w:val="24"/>
        </w:rPr>
        <w:t>включает приобретение опыта в следующих видах</w:t>
      </w:r>
      <w:r w:rsidRPr="005E6706">
        <w:rPr>
          <w:rFonts w:eastAsia="Times New Roman"/>
          <w:b/>
          <w:bCs/>
          <w:sz w:val="24"/>
          <w:szCs w:val="24"/>
        </w:rPr>
        <w:t xml:space="preserve"> </w:t>
      </w:r>
      <w:r w:rsidRPr="005E6706">
        <w:rPr>
          <w:rFonts w:eastAsia="Times New Roman"/>
          <w:sz w:val="24"/>
          <w:szCs w:val="24"/>
        </w:rPr>
        <w:t xml:space="preserve">деятельности детей: двигательном, в том </w:t>
      </w:r>
      <w:proofErr w:type="gramStart"/>
      <w:r w:rsidRPr="005E6706">
        <w:rPr>
          <w:rFonts w:eastAsia="Times New Roman"/>
          <w:sz w:val="24"/>
          <w:szCs w:val="24"/>
        </w:rPr>
        <w:t>числе</w:t>
      </w:r>
      <w:proofErr w:type="gramEnd"/>
      <w:r w:rsidRPr="005E6706">
        <w:rPr>
          <w:rFonts w:eastAsia="Times New Roman"/>
          <w:sz w:val="24"/>
          <w:szCs w:val="24"/>
        </w:rPr>
        <w:t xml:space="preserve"> связанном с выполнением упражнений, направленных на развитие таких физических качеств, как координация и гибкость; </w:t>
      </w:r>
      <w:proofErr w:type="gramStart"/>
      <w:r w:rsidRPr="005E6706">
        <w:rPr>
          <w:rFonts w:eastAsia="Times New Roman"/>
          <w:sz w:val="24"/>
          <w:szCs w:val="24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</w:t>
      </w:r>
      <w:r w:rsidRPr="005E6706">
        <w:rPr>
          <w:rFonts w:eastAsia="Times New Roman"/>
          <w:sz w:val="24"/>
          <w:szCs w:val="24"/>
        </w:rPr>
        <w:lastRenderedPageBreak/>
        <w:t xml:space="preserve">и </w:t>
      </w:r>
      <w:proofErr w:type="spellStart"/>
      <w:r w:rsidRPr="005E6706">
        <w:rPr>
          <w:rFonts w:eastAsia="Times New Roman"/>
          <w:sz w:val="24"/>
          <w:szCs w:val="24"/>
        </w:rPr>
        <w:t>саморегуляции</w:t>
      </w:r>
      <w:proofErr w:type="spellEnd"/>
      <w:r w:rsidRPr="005E6706">
        <w:rPr>
          <w:rFonts w:eastAsia="Times New Roman"/>
          <w:sz w:val="24"/>
          <w:szCs w:val="24"/>
        </w:rPr>
        <w:t xml:space="preserve"> в двигательной сфере;</w:t>
      </w:r>
      <w:proofErr w:type="gramEnd"/>
      <w:r w:rsidRPr="005E6706">
        <w:rPr>
          <w:rFonts w:eastAsia="Times New Roman"/>
          <w:sz w:val="24"/>
          <w:szCs w:val="24"/>
        </w:rPr>
        <w:t xml:space="preserve"> овладение элементарными нормами и правилами здорового образа жизни (в питании, двигательном режиме, закаливании, при формировании полезных привычек и др.). Конкретное содержание данных образовательных областей.</w:t>
      </w:r>
    </w:p>
    <w:p w:rsidR="00BB640E" w:rsidRPr="005E6706" w:rsidRDefault="00BB640E" w:rsidP="00BB640E">
      <w:pPr>
        <w:spacing w:line="237" w:lineRule="auto"/>
        <w:ind w:left="260" w:firstLine="708"/>
        <w:jc w:val="both"/>
        <w:rPr>
          <w:rFonts w:eastAsia="Times New Roman"/>
          <w:sz w:val="20"/>
          <w:szCs w:val="20"/>
        </w:rPr>
      </w:pPr>
      <w:r w:rsidRPr="005E6706">
        <w:rPr>
          <w:rFonts w:eastAsia="Times New Roman"/>
          <w:b/>
          <w:bCs/>
          <w:sz w:val="24"/>
          <w:szCs w:val="24"/>
        </w:rPr>
        <w:t xml:space="preserve">Организационный раздел </w:t>
      </w:r>
      <w:r w:rsidRPr="005E6706">
        <w:rPr>
          <w:rFonts w:eastAsia="Times New Roman"/>
          <w:sz w:val="24"/>
          <w:szCs w:val="24"/>
        </w:rPr>
        <w:t>содержит описание материально-технического</w:t>
      </w:r>
      <w:r w:rsidRPr="005E6706">
        <w:rPr>
          <w:rFonts w:eastAsia="Times New Roman"/>
          <w:b/>
          <w:bCs/>
          <w:sz w:val="24"/>
          <w:szCs w:val="24"/>
        </w:rPr>
        <w:t xml:space="preserve"> </w:t>
      </w:r>
      <w:r w:rsidRPr="005E6706">
        <w:rPr>
          <w:rFonts w:eastAsia="Times New Roman"/>
          <w:sz w:val="24"/>
          <w:szCs w:val="24"/>
        </w:rPr>
        <w:t>обеспечения Программы, включает распорядок и режим дня, а также особенности традиционных событий, праздников, мероприятий; особенности организации развивающей предметно-пространственной среды, особенности взаимодействия педагогического коллектива с семьями воспитанников.</w:t>
      </w:r>
    </w:p>
    <w:p w:rsidR="00BB640E" w:rsidRPr="005E6706" w:rsidRDefault="00BB640E" w:rsidP="00BB640E">
      <w:pPr>
        <w:spacing w:line="17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spacing w:line="237" w:lineRule="auto"/>
        <w:ind w:left="260" w:firstLine="708"/>
        <w:jc w:val="both"/>
        <w:rPr>
          <w:rFonts w:eastAsia="Times New Roman"/>
          <w:sz w:val="20"/>
          <w:szCs w:val="20"/>
        </w:rPr>
      </w:pPr>
      <w:r w:rsidRPr="005E6706">
        <w:rPr>
          <w:rFonts w:eastAsia="Times New Roman"/>
          <w:sz w:val="24"/>
          <w:szCs w:val="24"/>
        </w:rPr>
        <w:t xml:space="preserve">Цель взаимодействия педагогического коллектива Учреждения с семьёй заключается в обеспечении разносторонней поддержки воспитательного потенциала семьи, помощи родителям в осознании </w:t>
      </w:r>
      <w:proofErr w:type="spellStart"/>
      <w:r w:rsidRPr="005E6706">
        <w:rPr>
          <w:rFonts w:eastAsia="Times New Roman"/>
          <w:sz w:val="24"/>
          <w:szCs w:val="24"/>
        </w:rPr>
        <w:t>самоценности</w:t>
      </w:r>
      <w:proofErr w:type="spellEnd"/>
      <w:r w:rsidRPr="005E6706">
        <w:rPr>
          <w:rFonts w:eastAsia="Times New Roman"/>
          <w:sz w:val="24"/>
          <w:szCs w:val="24"/>
        </w:rPr>
        <w:t xml:space="preserve"> дошкольного периода детства как базиса для всей последующей жизни человека.</w:t>
      </w:r>
    </w:p>
    <w:p w:rsidR="00BB640E" w:rsidRPr="005E6706" w:rsidRDefault="00BB640E" w:rsidP="00BB640E">
      <w:pPr>
        <w:spacing w:line="14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spacing w:line="237" w:lineRule="auto"/>
        <w:ind w:left="260" w:firstLine="708"/>
        <w:jc w:val="both"/>
        <w:rPr>
          <w:rFonts w:eastAsia="Times New Roman"/>
          <w:sz w:val="20"/>
          <w:szCs w:val="20"/>
        </w:rPr>
      </w:pPr>
      <w:r w:rsidRPr="005E6706">
        <w:rPr>
          <w:rFonts w:eastAsia="Times New Roman"/>
          <w:sz w:val="24"/>
          <w:szCs w:val="24"/>
        </w:rPr>
        <w:t>Взаимодействие с родителями (законными представителями) по вопросам образования ребёнка происходит через непосредственное вовлечение их в образовательную деятельность, посредством создания образовательных проектов совместно с семьёй на основе выявления потребностей и поддержки образовательных инициатив семьи.</w:t>
      </w:r>
    </w:p>
    <w:p w:rsidR="00BB640E" w:rsidRPr="005E6706" w:rsidRDefault="00BB640E" w:rsidP="00BB640E">
      <w:pPr>
        <w:spacing w:line="17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spacing w:line="234" w:lineRule="auto"/>
        <w:ind w:left="260" w:firstLine="708"/>
        <w:jc w:val="both"/>
        <w:rPr>
          <w:rFonts w:eastAsia="Times New Roman"/>
          <w:sz w:val="20"/>
          <w:szCs w:val="20"/>
        </w:rPr>
      </w:pPr>
      <w:r w:rsidRPr="005E6706">
        <w:rPr>
          <w:rFonts w:eastAsia="Times New Roman"/>
          <w:sz w:val="24"/>
          <w:szCs w:val="24"/>
        </w:rPr>
        <w:t>Эффективное взаимодействие педагогического коллектива Учреждения и семьи возможно только при соблюдении комплекса психолого-педагогических условий:</w:t>
      </w:r>
    </w:p>
    <w:p w:rsidR="00BB640E" w:rsidRPr="005E6706" w:rsidRDefault="00BB640E" w:rsidP="00BB640E">
      <w:pPr>
        <w:spacing w:line="14" w:lineRule="exact"/>
        <w:rPr>
          <w:rFonts w:eastAsia="Times New Roman"/>
          <w:sz w:val="20"/>
          <w:szCs w:val="20"/>
        </w:rPr>
      </w:pPr>
    </w:p>
    <w:p w:rsidR="00BB640E" w:rsidRPr="005E6706" w:rsidRDefault="00BB640E" w:rsidP="00BB640E">
      <w:pPr>
        <w:numPr>
          <w:ilvl w:val="0"/>
          <w:numId w:val="11"/>
        </w:numPr>
        <w:tabs>
          <w:tab w:val="left" w:pos="490"/>
        </w:tabs>
        <w:spacing w:after="200" w:line="234" w:lineRule="auto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поддержка эмоциональных сил ребёнка в процессе его взаимодействия с семьёй, осознание ценности семьи как «эмоционального тыла» для ребёнка;</w:t>
      </w:r>
    </w:p>
    <w:p w:rsidR="00BB640E" w:rsidRPr="005E6706" w:rsidRDefault="00BB640E" w:rsidP="00BB640E">
      <w:pPr>
        <w:spacing w:line="13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11"/>
        </w:numPr>
        <w:tabs>
          <w:tab w:val="left" w:pos="457"/>
        </w:tabs>
        <w:spacing w:after="200" w:line="234" w:lineRule="auto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учёт в содержании общения с родителями разнородного характера социокультурных потребностей и интересов;</w:t>
      </w:r>
    </w:p>
    <w:p w:rsidR="00BB640E" w:rsidRPr="005E6706" w:rsidRDefault="00BB640E" w:rsidP="00BB640E">
      <w:pPr>
        <w:spacing w:line="14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11"/>
        </w:numPr>
        <w:tabs>
          <w:tab w:val="left" w:pos="447"/>
        </w:tabs>
        <w:spacing w:after="200" w:line="234" w:lineRule="auto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нацеленность содержания общения с родителями на укрепление детско-родительских отношений;</w:t>
      </w:r>
    </w:p>
    <w:p w:rsidR="00BB640E" w:rsidRPr="005E6706" w:rsidRDefault="00BB640E" w:rsidP="00BB640E">
      <w:pPr>
        <w:spacing w:line="13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11"/>
        </w:numPr>
        <w:tabs>
          <w:tab w:val="left" w:pos="553"/>
        </w:tabs>
        <w:spacing w:after="200" w:line="234" w:lineRule="auto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сочетание комплекса форм сотрудничества методами активизации и развития педагогической рефлексии родителей;</w:t>
      </w:r>
    </w:p>
    <w:p w:rsidR="00BB640E" w:rsidRPr="005E6706" w:rsidRDefault="00BB640E" w:rsidP="00BB640E">
      <w:pPr>
        <w:spacing w:line="13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11"/>
        </w:numPr>
        <w:tabs>
          <w:tab w:val="left" w:pos="445"/>
        </w:tabs>
        <w:spacing w:after="200" w:line="236" w:lineRule="auto"/>
        <w:jc w:val="both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практическая направленность психолого-педагогических технологий сотрудничества с семьями на овладение родителями разными видами контакта и общения с ребёнком (вербального, невербального, игрового).</w:t>
      </w:r>
    </w:p>
    <w:p w:rsidR="00BB640E" w:rsidRPr="005E6706" w:rsidRDefault="00BB640E" w:rsidP="00BB640E">
      <w:pPr>
        <w:spacing w:line="1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spacing w:line="237" w:lineRule="auto"/>
        <w:ind w:left="260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Принципы руководства взаимодействием общественного и семейного воспитания:</w:t>
      </w:r>
    </w:p>
    <w:p w:rsidR="00BB640E" w:rsidRPr="005E6706" w:rsidRDefault="00BB640E" w:rsidP="00BB640E">
      <w:pPr>
        <w:spacing w:line="13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11"/>
        </w:numPr>
        <w:tabs>
          <w:tab w:val="left" w:pos="478"/>
        </w:tabs>
        <w:spacing w:after="200" w:line="234" w:lineRule="auto"/>
        <w:ind w:right="20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ценностного отношения к детству как части духовной жизни семьи, что является источником развития и ребёнка, и взрослого.</w:t>
      </w:r>
    </w:p>
    <w:p w:rsidR="00BB640E" w:rsidRPr="005E6706" w:rsidRDefault="00BB640E" w:rsidP="00BB640E">
      <w:pPr>
        <w:spacing w:line="1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11"/>
        </w:numPr>
        <w:tabs>
          <w:tab w:val="left" w:pos="400"/>
        </w:tabs>
        <w:spacing w:after="200" w:line="276" w:lineRule="auto"/>
        <w:rPr>
          <w:rFonts w:eastAsia="Times New Roman"/>
          <w:sz w:val="24"/>
          <w:szCs w:val="24"/>
        </w:rPr>
      </w:pPr>
      <w:proofErr w:type="spellStart"/>
      <w:r w:rsidRPr="005E6706">
        <w:rPr>
          <w:rFonts w:eastAsia="Times New Roman"/>
          <w:sz w:val="24"/>
          <w:szCs w:val="24"/>
        </w:rPr>
        <w:t>деятельностный</w:t>
      </w:r>
      <w:proofErr w:type="spellEnd"/>
      <w:r w:rsidRPr="005E6706">
        <w:rPr>
          <w:rFonts w:eastAsia="Times New Roman"/>
          <w:sz w:val="24"/>
          <w:szCs w:val="24"/>
        </w:rPr>
        <w:t xml:space="preserve"> в отношениях «педагог-семья».</w:t>
      </w:r>
    </w:p>
    <w:p w:rsidR="00BB640E" w:rsidRPr="005E6706" w:rsidRDefault="00BB640E" w:rsidP="00BB640E">
      <w:pPr>
        <w:spacing w:line="12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11"/>
        </w:numPr>
        <w:tabs>
          <w:tab w:val="left" w:pos="442"/>
        </w:tabs>
        <w:spacing w:after="200" w:line="234" w:lineRule="auto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интеграции внешних и внутренних факторов повышения воспитательного потенциала семьи.</w:t>
      </w:r>
    </w:p>
    <w:p w:rsidR="00BB640E" w:rsidRPr="005E6706" w:rsidRDefault="00BB640E" w:rsidP="00BB640E">
      <w:pPr>
        <w:spacing w:line="14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11"/>
        </w:numPr>
        <w:tabs>
          <w:tab w:val="left" w:pos="442"/>
        </w:tabs>
        <w:spacing w:after="200" w:line="234" w:lineRule="auto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доверительных отношений в системе «семья - детский сад», включающий готовность сторон доверять компетентности друг друга.</w:t>
      </w:r>
    </w:p>
    <w:p w:rsidR="00BB640E" w:rsidRPr="005E6706" w:rsidRDefault="00BB640E" w:rsidP="00BB640E">
      <w:pPr>
        <w:spacing w:line="13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11"/>
        </w:numPr>
        <w:tabs>
          <w:tab w:val="left" w:pos="490"/>
        </w:tabs>
        <w:spacing w:after="200" w:line="236" w:lineRule="auto"/>
        <w:jc w:val="both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разграничение ответственности между педагогом и родителем как партнёрами по общению, каждый из которых несёт персональную долю ответственности в рамках своей социальной роли.</w:t>
      </w:r>
    </w:p>
    <w:p w:rsidR="00BB640E" w:rsidRPr="005E6706" w:rsidRDefault="00BB640E" w:rsidP="00BB640E">
      <w:pPr>
        <w:spacing w:line="1" w:lineRule="exact"/>
        <w:rPr>
          <w:rFonts w:eastAsia="Times New Roman"/>
          <w:sz w:val="24"/>
          <w:szCs w:val="24"/>
        </w:rPr>
      </w:pPr>
    </w:p>
    <w:p w:rsidR="00BB640E" w:rsidRPr="005E6706" w:rsidRDefault="00BB640E" w:rsidP="00BB640E">
      <w:pPr>
        <w:numPr>
          <w:ilvl w:val="0"/>
          <w:numId w:val="11"/>
        </w:numPr>
        <w:tabs>
          <w:tab w:val="left" w:pos="400"/>
        </w:tabs>
        <w:spacing w:after="200" w:line="276" w:lineRule="auto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>комплексности: целостное видение воспитательной компетентности родителей.</w:t>
      </w:r>
    </w:p>
    <w:p w:rsidR="00BB640E" w:rsidRPr="005E6706" w:rsidRDefault="00BB640E" w:rsidP="00BB640E">
      <w:pPr>
        <w:spacing w:line="12" w:lineRule="exact"/>
        <w:rPr>
          <w:rFonts w:eastAsia="Times New Roman"/>
          <w:sz w:val="24"/>
          <w:szCs w:val="24"/>
        </w:rPr>
      </w:pPr>
    </w:p>
    <w:p w:rsidR="00BB640E" w:rsidRDefault="00BB640E" w:rsidP="00BB640E">
      <w:pPr>
        <w:spacing w:line="264" w:lineRule="auto"/>
        <w:ind w:left="260" w:firstLine="626"/>
        <w:rPr>
          <w:rFonts w:eastAsia="Times New Roman"/>
          <w:sz w:val="24"/>
          <w:szCs w:val="24"/>
        </w:rPr>
      </w:pPr>
      <w:r w:rsidRPr="005E6706">
        <w:rPr>
          <w:rFonts w:eastAsia="Times New Roman"/>
          <w:sz w:val="24"/>
          <w:szCs w:val="24"/>
        </w:rPr>
        <w:t xml:space="preserve">системности: </w:t>
      </w:r>
      <w:proofErr w:type="gramStart"/>
      <w:r w:rsidRPr="005E6706">
        <w:rPr>
          <w:rFonts w:eastAsia="Times New Roman"/>
          <w:sz w:val="24"/>
          <w:szCs w:val="24"/>
        </w:rPr>
        <w:t xml:space="preserve">связан с упорядоченностью периодов развития воспитательного потенциала семьи от подготовки к будущему </w:t>
      </w:r>
      <w:proofErr w:type="spellStart"/>
      <w:r w:rsidRPr="005E6706">
        <w:rPr>
          <w:rFonts w:eastAsia="Times New Roman"/>
          <w:sz w:val="24"/>
          <w:szCs w:val="24"/>
        </w:rPr>
        <w:t>родительству</w:t>
      </w:r>
      <w:proofErr w:type="spellEnd"/>
      <w:r w:rsidRPr="005E6706">
        <w:rPr>
          <w:rFonts w:eastAsia="Times New Roman"/>
          <w:sz w:val="24"/>
          <w:szCs w:val="24"/>
        </w:rPr>
        <w:t xml:space="preserve"> к воспитанию его в разных периодах дет</w:t>
      </w:r>
      <w:proofErr w:type="gramEnd"/>
    </w:p>
    <w:p w:rsidR="00724C6E" w:rsidRDefault="00724C6E"/>
    <w:sectPr w:rsidR="00724C6E">
      <w:pgSz w:w="11900" w:h="16838"/>
      <w:pgMar w:top="1440" w:right="426" w:bottom="440" w:left="1440" w:header="0" w:footer="0" w:gutter="0"/>
      <w:cols w:space="720" w:equalWidth="0">
        <w:col w:w="100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384"/>
    <w:multiLevelType w:val="hybridMultilevel"/>
    <w:tmpl w:val="BB1CAED8"/>
    <w:lvl w:ilvl="0" w:tplc="14427312">
      <w:start w:val="1"/>
      <w:numFmt w:val="bullet"/>
      <w:lvlText w:val=""/>
      <w:lvlJc w:val="left"/>
    </w:lvl>
    <w:lvl w:ilvl="1" w:tplc="09FEB7F0">
      <w:numFmt w:val="decimal"/>
      <w:lvlText w:val=""/>
      <w:lvlJc w:val="left"/>
    </w:lvl>
    <w:lvl w:ilvl="2" w:tplc="E974B5A6">
      <w:numFmt w:val="decimal"/>
      <w:lvlText w:val=""/>
      <w:lvlJc w:val="left"/>
    </w:lvl>
    <w:lvl w:ilvl="3" w:tplc="4AA656D4">
      <w:numFmt w:val="decimal"/>
      <w:lvlText w:val=""/>
      <w:lvlJc w:val="left"/>
    </w:lvl>
    <w:lvl w:ilvl="4" w:tplc="8C1C7D28">
      <w:numFmt w:val="decimal"/>
      <w:lvlText w:val=""/>
      <w:lvlJc w:val="left"/>
    </w:lvl>
    <w:lvl w:ilvl="5" w:tplc="CA804D5C">
      <w:numFmt w:val="decimal"/>
      <w:lvlText w:val=""/>
      <w:lvlJc w:val="left"/>
    </w:lvl>
    <w:lvl w:ilvl="6" w:tplc="1A4C5B18">
      <w:numFmt w:val="decimal"/>
      <w:lvlText w:val=""/>
      <w:lvlJc w:val="left"/>
    </w:lvl>
    <w:lvl w:ilvl="7" w:tplc="45542FC6">
      <w:numFmt w:val="decimal"/>
      <w:lvlText w:val=""/>
      <w:lvlJc w:val="left"/>
    </w:lvl>
    <w:lvl w:ilvl="8" w:tplc="329C103C">
      <w:numFmt w:val="decimal"/>
      <w:lvlText w:val=""/>
      <w:lvlJc w:val="left"/>
    </w:lvl>
  </w:abstractNum>
  <w:abstractNum w:abstractNumId="1">
    <w:nsid w:val="00000677"/>
    <w:multiLevelType w:val="hybridMultilevel"/>
    <w:tmpl w:val="8BB083BA"/>
    <w:lvl w:ilvl="0" w:tplc="165AC0D0">
      <w:start w:val="1"/>
      <w:numFmt w:val="bullet"/>
      <w:lvlText w:val="-"/>
      <w:lvlJc w:val="left"/>
    </w:lvl>
    <w:lvl w:ilvl="1" w:tplc="A524D81C">
      <w:numFmt w:val="decimal"/>
      <w:lvlText w:val=""/>
      <w:lvlJc w:val="left"/>
    </w:lvl>
    <w:lvl w:ilvl="2" w:tplc="23C0DAD8">
      <w:numFmt w:val="decimal"/>
      <w:lvlText w:val=""/>
      <w:lvlJc w:val="left"/>
    </w:lvl>
    <w:lvl w:ilvl="3" w:tplc="5008D144">
      <w:numFmt w:val="decimal"/>
      <w:lvlText w:val=""/>
      <w:lvlJc w:val="left"/>
    </w:lvl>
    <w:lvl w:ilvl="4" w:tplc="BC8CD80E">
      <w:numFmt w:val="decimal"/>
      <w:lvlText w:val=""/>
      <w:lvlJc w:val="left"/>
    </w:lvl>
    <w:lvl w:ilvl="5" w:tplc="2892CA9E">
      <w:numFmt w:val="decimal"/>
      <w:lvlText w:val=""/>
      <w:lvlJc w:val="left"/>
    </w:lvl>
    <w:lvl w:ilvl="6" w:tplc="908A6E9A">
      <w:numFmt w:val="decimal"/>
      <w:lvlText w:val=""/>
      <w:lvlJc w:val="left"/>
    </w:lvl>
    <w:lvl w:ilvl="7" w:tplc="78CCBA5C">
      <w:numFmt w:val="decimal"/>
      <w:lvlText w:val=""/>
      <w:lvlJc w:val="left"/>
    </w:lvl>
    <w:lvl w:ilvl="8" w:tplc="F78A16C0">
      <w:numFmt w:val="decimal"/>
      <w:lvlText w:val=""/>
      <w:lvlJc w:val="left"/>
    </w:lvl>
  </w:abstractNum>
  <w:abstractNum w:abstractNumId="2">
    <w:nsid w:val="000018D7"/>
    <w:multiLevelType w:val="hybridMultilevel"/>
    <w:tmpl w:val="6034458A"/>
    <w:lvl w:ilvl="0" w:tplc="4BA68422">
      <w:start w:val="1"/>
      <w:numFmt w:val="bullet"/>
      <w:lvlText w:val="-"/>
      <w:lvlJc w:val="left"/>
    </w:lvl>
    <w:lvl w:ilvl="1" w:tplc="B1E06EDE">
      <w:numFmt w:val="decimal"/>
      <w:lvlText w:val=""/>
      <w:lvlJc w:val="left"/>
    </w:lvl>
    <w:lvl w:ilvl="2" w:tplc="D52EF59C">
      <w:numFmt w:val="decimal"/>
      <w:lvlText w:val=""/>
      <w:lvlJc w:val="left"/>
    </w:lvl>
    <w:lvl w:ilvl="3" w:tplc="24042BBE">
      <w:numFmt w:val="decimal"/>
      <w:lvlText w:val=""/>
      <w:lvlJc w:val="left"/>
    </w:lvl>
    <w:lvl w:ilvl="4" w:tplc="9C864F32">
      <w:numFmt w:val="decimal"/>
      <w:lvlText w:val=""/>
      <w:lvlJc w:val="left"/>
    </w:lvl>
    <w:lvl w:ilvl="5" w:tplc="84DEC3BE">
      <w:numFmt w:val="decimal"/>
      <w:lvlText w:val=""/>
      <w:lvlJc w:val="left"/>
    </w:lvl>
    <w:lvl w:ilvl="6" w:tplc="C1EE56E4">
      <w:numFmt w:val="decimal"/>
      <w:lvlText w:val=""/>
      <w:lvlJc w:val="left"/>
    </w:lvl>
    <w:lvl w:ilvl="7" w:tplc="D7403A16">
      <w:numFmt w:val="decimal"/>
      <w:lvlText w:val=""/>
      <w:lvlJc w:val="left"/>
    </w:lvl>
    <w:lvl w:ilvl="8" w:tplc="B6880056">
      <w:numFmt w:val="decimal"/>
      <w:lvlText w:val=""/>
      <w:lvlJc w:val="left"/>
    </w:lvl>
  </w:abstractNum>
  <w:abstractNum w:abstractNumId="3">
    <w:nsid w:val="000032E6"/>
    <w:multiLevelType w:val="hybridMultilevel"/>
    <w:tmpl w:val="70A4A0B4"/>
    <w:lvl w:ilvl="0" w:tplc="B1267D5A">
      <w:start w:val="1"/>
      <w:numFmt w:val="bullet"/>
      <w:lvlText w:val="-"/>
      <w:lvlJc w:val="left"/>
    </w:lvl>
    <w:lvl w:ilvl="1" w:tplc="6BB47120">
      <w:numFmt w:val="decimal"/>
      <w:lvlText w:val=""/>
      <w:lvlJc w:val="left"/>
    </w:lvl>
    <w:lvl w:ilvl="2" w:tplc="41A85874">
      <w:numFmt w:val="decimal"/>
      <w:lvlText w:val=""/>
      <w:lvlJc w:val="left"/>
    </w:lvl>
    <w:lvl w:ilvl="3" w:tplc="AC0E0396">
      <w:numFmt w:val="decimal"/>
      <w:lvlText w:val=""/>
      <w:lvlJc w:val="left"/>
    </w:lvl>
    <w:lvl w:ilvl="4" w:tplc="CB7CF89E">
      <w:numFmt w:val="decimal"/>
      <w:lvlText w:val=""/>
      <w:lvlJc w:val="left"/>
    </w:lvl>
    <w:lvl w:ilvl="5" w:tplc="74DEED46">
      <w:numFmt w:val="decimal"/>
      <w:lvlText w:val=""/>
      <w:lvlJc w:val="left"/>
    </w:lvl>
    <w:lvl w:ilvl="6" w:tplc="5D12F554">
      <w:numFmt w:val="decimal"/>
      <w:lvlText w:val=""/>
      <w:lvlJc w:val="left"/>
    </w:lvl>
    <w:lvl w:ilvl="7" w:tplc="468CE1A0">
      <w:numFmt w:val="decimal"/>
      <w:lvlText w:val=""/>
      <w:lvlJc w:val="left"/>
    </w:lvl>
    <w:lvl w:ilvl="8" w:tplc="3E56BBBE">
      <w:numFmt w:val="decimal"/>
      <w:lvlText w:val=""/>
      <w:lvlJc w:val="left"/>
    </w:lvl>
  </w:abstractNum>
  <w:abstractNum w:abstractNumId="4">
    <w:nsid w:val="0000401D"/>
    <w:multiLevelType w:val="hybridMultilevel"/>
    <w:tmpl w:val="DCBCAB54"/>
    <w:lvl w:ilvl="0" w:tplc="39EED99E">
      <w:start w:val="1"/>
      <w:numFmt w:val="bullet"/>
      <w:lvlText w:val="-"/>
      <w:lvlJc w:val="left"/>
    </w:lvl>
    <w:lvl w:ilvl="1" w:tplc="01C08E26">
      <w:numFmt w:val="decimal"/>
      <w:lvlText w:val=""/>
      <w:lvlJc w:val="left"/>
    </w:lvl>
    <w:lvl w:ilvl="2" w:tplc="EF985B94">
      <w:numFmt w:val="decimal"/>
      <w:lvlText w:val=""/>
      <w:lvlJc w:val="left"/>
    </w:lvl>
    <w:lvl w:ilvl="3" w:tplc="BCFA5558">
      <w:numFmt w:val="decimal"/>
      <w:lvlText w:val=""/>
      <w:lvlJc w:val="left"/>
    </w:lvl>
    <w:lvl w:ilvl="4" w:tplc="80002400">
      <w:numFmt w:val="decimal"/>
      <w:lvlText w:val=""/>
      <w:lvlJc w:val="left"/>
    </w:lvl>
    <w:lvl w:ilvl="5" w:tplc="75445654">
      <w:numFmt w:val="decimal"/>
      <w:lvlText w:val=""/>
      <w:lvlJc w:val="left"/>
    </w:lvl>
    <w:lvl w:ilvl="6" w:tplc="312A5EDA">
      <w:numFmt w:val="decimal"/>
      <w:lvlText w:val=""/>
      <w:lvlJc w:val="left"/>
    </w:lvl>
    <w:lvl w:ilvl="7" w:tplc="285C9468">
      <w:numFmt w:val="decimal"/>
      <w:lvlText w:val=""/>
      <w:lvlJc w:val="left"/>
    </w:lvl>
    <w:lvl w:ilvl="8" w:tplc="D5C0CFE8">
      <w:numFmt w:val="decimal"/>
      <w:lvlText w:val=""/>
      <w:lvlJc w:val="left"/>
    </w:lvl>
  </w:abstractNum>
  <w:abstractNum w:abstractNumId="5">
    <w:nsid w:val="00004402"/>
    <w:multiLevelType w:val="hybridMultilevel"/>
    <w:tmpl w:val="46C0AB96"/>
    <w:lvl w:ilvl="0" w:tplc="1592FC56">
      <w:start w:val="1"/>
      <w:numFmt w:val="bullet"/>
      <w:lvlText w:val="-"/>
      <w:lvlJc w:val="left"/>
    </w:lvl>
    <w:lvl w:ilvl="1" w:tplc="3266C420">
      <w:numFmt w:val="decimal"/>
      <w:lvlText w:val=""/>
      <w:lvlJc w:val="left"/>
    </w:lvl>
    <w:lvl w:ilvl="2" w:tplc="A1F819F4">
      <w:numFmt w:val="decimal"/>
      <w:lvlText w:val=""/>
      <w:lvlJc w:val="left"/>
    </w:lvl>
    <w:lvl w:ilvl="3" w:tplc="2514C4DC">
      <w:numFmt w:val="decimal"/>
      <w:lvlText w:val=""/>
      <w:lvlJc w:val="left"/>
    </w:lvl>
    <w:lvl w:ilvl="4" w:tplc="B900D264">
      <w:numFmt w:val="decimal"/>
      <w:lvlText w:val=""/>
      <w:lvlJc w:val="left"/>
    </w:lvl>
    <w:lvl w:ilvl="5" w:tplc="FBA6AE44">
      <w:numFmt w:val="decimal"/>
      <w:lvlText w:val=""/>
      <w:lvlJc w:val="left"/>
    </w:lvl>
    <w:lvl w:ilvl="6" w:tplc="D7F6B2A8">
      <w:numFmt w:val="decimal"/>
      <w:lvlText w:val=""/>
      <w:lvlJc w:val="left"/>
    </w:lvl>
    <w:lvl w:ilvl="7" w:tplc="8BEA031A">
      <w:numFmt w:val="decimal"/>
      <w:lvlText w:val=""/>
      <w:lvlJc w:val="left"/>
    </w:lvl>
    <w:lvl w:ilvl="8" w:tplc="6F0EF14A">
      <w:numFmt w:val="decimal"/>
      <w:lvlText w:val=""/>
      <w:lvlJc w:val="left"/>
    </w:lvl>
  </w:abstractNum>
  <w:abstractNum w:abstractNumId="6">
    <w:nsid w:val="0000494A"/>
    <w:multiLevelType w:val="hybridMultilevel"/>
    <w:tmpl w:val="2B8ACA26"/>
    <w:lvl w:ilvl="0" w:tplc="8BFE39BA">
      <w:start w:val="1"/>
      <w:numFmt w:val="bullet"/>
      <w:lvlText w:val="-"/>
      <w:lvlJc w:val="left"/>
    </w:lvl>
    <w:lvl w:ilvl="1" w:tplc="FE883968">
      <w:numFmt w:val="decimal"/>
      <w:lvlText w:val=""/>
      <w:lvlJc w:val="left"/>
    </w:lvl>
    <w:lvl w:ilvl="2" w:tplc="CEA2D7C0">
      <w:numFmt w:val="decimal"/>
      <w:lvlText w:val=""/>
      <w:lvlJc w:val="left"/>
    </w:lvl>
    <w:lvl w:ilvl="3" w:tplc="9EA479B0">
      <w:numFmt w:val="decimal"/>
      <w:lvlText w:val=""/>
      <w:lvlJc w:val="left"/>
    </w:lvl>
    <w:lvl w:ilvl="4" w:tplc="F8404944">
      <w:numFmt w:val="decimal"/>
      <w:lvlText w:val=""/>
      <w:lvlJc w:val="left"/>
    </w:lvl>
    <w:lvl w:ilvl="5" w:tplc="294E031A">
      <w:numFmt w:val="decimal"/>
      <w:lvlText w:val=""/>
      <w:lvlJc w:val="left"/>
    </w:lvl>
    <w:lvl w:ilvl="6" w:tplc="3856C8DE">
      <w:numFmt w:val="decimal"/>
      <w:lvlText w:val=""/>
      <w:lvlJc w:val="left"/>
    </w:lvl>
    <w:lvl w:ilvl="7" w:tplc="7D606ECC">
      <w:numFmt w:val="decimal"/>
      <w:lvlText w:val=""/>
      <w:lvlJc w:val="left"/>
    </w:lvl>
    <w:lvl w:ilvl="8" w:tplc="18E0AA66">
      <w:numFmt w:val="decimal"/>
      <w:lvlText w:val=""/>
      <w:lvlJc w:val="left"/>
    </w:lvl>
  </w:abstractNum>
  <w:abstractNum w:abstractNumId="7">
    <w:nsid w:val="00006172"/>
    <w:multiLevelType w:val="hybridMultilevel"/>
    <w:tmpl w:val="5EE03AF4"/>
    <w:lvl w:ilvl="0" w:tplc="2F3EC160">
      <w:start w:val="1"/>
      <w:numFmt w:val="bullet"/>
      <w:lvlText w:val="С"/>
      <w:lvlJc w:val="left"/>
    </w:lvl>
    <w:lvl w:ilvl="1" w:tplc="0B66AF12">
      <w:numFmt w:val="decimal"/>
      <w:lvlText w:val=""/>
      <w:lvlJc w:val="left"/>
    </w:lvl>
    <w:lvl w:ilvl="2" w:tplc="C6CAE380">
      <w:numFmt w:val="decimal"/>
      <w:lvlText w:val=""/>
      <w:lvlJc w:val="left"/>
    </w:lvl>
    <w:lvl w:ilvl="3" w:tplc="63506A9C">
      <w:numFmt w:val="decimal"/>
      <w:lvlText w:val=""/>
      <w:lvlJc w:val="left"/>
    </w:lvl>
    <w:lvl w:ilvl="4" w:tplc="5DB8D158">
      <w:numFmt w:val="decimal"/>
      <w:lvlText w:val=""/>
      <w:lvlJc w:val="left"/>
    </w:lvl>
    <w:lvl w:ilvl="5" w:tplc="BEB234B2">
      <w:numFmt w:val="decimal"/>
      <w:lvlText w:val=""/>
      <w:lvlJc w:val="left"/>
    </w:lvl>
    <w:lvl w:ilvl="6" w:tplc="EAAED9B8">
      <w:numFmt w:val="decimal"/>
      <w:lvlText w:val=""/>
      <w:lvlJc w:val="left"/>
    </w:lvl>
    <w:lvl w:ilvl="7" w:tplc="1B4823B8">
      <w:numFmt w:val="decimal"/>
      <w:lvlText w:val=""/>
      <w:lvlJc w:val="left"/>
    </w:lvl>
    <w:lvl w:ilvl="8" w:tplc="BEDEDDB8">
      <w:numFmt w:val="decimal"/>
      <w:lvlText w:val=""/>
      <w:lvlJc w:val="left"/>
    </w:lvl>
  </w:abstractNum>
  <w:abstractNum w:abstractNumId="8">
    <w:nsid w:val="00006B72"/>
    <w:multiLevelType w:val="hybridMultilevel"/>
    <w:tmpl w:val="96ACB6A2"/>
    <w:lvl w:ilvl="0" w:tplc="0A70A8D6">
      <w:start w:val="1"/>
      <w:numFmt w:val="bullet"/>
      <w:lvlText w:val="и"/>
      <w:lvlJc w:val="left"/>
    </w:lvl>
    <w:lvl w:ilvl="1" w:tplc="A48279BA">
      <w:start w:val="1"/>
      <w:numFmt w:val="decimal"/>
      <w:lvlText w:val="%2."/>
      <w:lvlJc w:val="left"/>
    </w:lvl>
    <w:lvl w:ilvl="2" w:tplc="6690156A">
      <w:numFmt w:val="decimal"/>
      <w:lvlText w:val=""/>
      <w:lvlJc w:val="left"/>
    </w:lvl>
    <w:lvl w:ilvl="3" w:tplc="C99E2FF2">
      <w:numFmt w:val="decimal"/>
      <w:lvlText w:val=""/>
      <w:lvlJc w:val="left"/>
    </w:lvl>
    <w:lvl w:ilvl="4" w:tplc="A546E4F6">
      <w:numFmt w:val="decimal"/>
      <w:lvlText w:val=""/>
      <w:lvlJc w:val="left"/>
    </w:lvl>
    <w:lvl w:ilvl="5" w:tplc="6022972C">
      <w:numFmt w:val="decimal"/>
      <w:lvlText w:val=""/>
      <w:lvlJc w:val="left"/>
    </w:lvl>
    <w:lvl w:ilvl="6" w:tplc="D9C0592A">
      <w:numFmt w:val="decimal"/>
      <w:lvlText w:val=""/>
      <w:lvlJc w:val="left"/>
    </w:lvl>
    <w:lvl w:ilvl="7" w:tplc="F89C428E">
      <w:numFmt w:val="decimal"/>
      <w:lvlText w:val=""/>
      <w:lvlJc w:val="left"/>
    </w:lvl>
    <w:lvl w:ilvl="8" w:tplc="8CC837B4">
      <w:numFmt w:val="decimal"/>
      <w:lvlText w:val=""/>
      <w:lvlJc w:val="left"/>
    </w:lvl>
  </w:abstractNum>
  <w:abstractNum w:abstractNumId="9">
    <w:nsid w:val="000071F0"/>
    <w:multiLevelType w:val="hybridMultilevel"/>
    <w:tmpl w:val="89529FEA"/>
    <w:lvl w:ilvl="0" w:tplc="8130B6A8">
      <w:start w:val="1"/>
      <w:numFmt w:val="bullet"/>
      <w:lvlText w:val=""/>
      <w:lvlJc w:val="left"/>
    </w:lvl>
    <w:lvl w:ilvl="1" w:tplc="01A22568">
      <w:numFmt w:val="decimal"/>
      <w:lvlText w:val=""/>
      <w:lvlJc w:val="left"/>
    </w:lvl>
    <w:lvl w:ilvl="2" w:tplc="75FE2A5C">
      <w:numFmt w:val="decimal"/>
      <w:lvlText w:val=""/>
      <w:lvlJc w:val="left"/>
    </w:lvl>
    <w:lvl w:ilvl="3" w:tplc="9A262278">
      <w:numFmt w:val="decimal"/>
      <w:lvlText w:val=""/>
      <w:lvlJc w:val="left"/>
    </w:lvl>
    <w:lvl w:ilvl="4" w:tplc="AB80D834">
      <w:numFmt w:val="decimal"/>
      <w:lvlText w:val=""/>
      <w:lvlJc w:val="left"/>
    </w:lvl>
    <w:lvl w:ilvl="5" w:tplc="CA22FBF4">
      <w:numFmt w:val="decimal"/>
      <w:lvlText w:val=""/>
      <w:lvlJc w:val="left"/>
    </w:lvl>
    <w:lvl w:ilvl="6" w:tplc="5D82B49E">
      <w:numFmt w:val="decimal"/>
      <w:lvlText w:val=""/>
      <w:lvlJc w:val="left"/>
    </w:lvl>
    <w:lvl w:ilvl="7" w:tplc="819A5946">
      <w:numFmt w:val="decimal"/>
      <w:lvlText w:val=""/>
      <w:lvlJc w:val="left"/>
    </w:lvl>
    <w:lvl w:ilvl="8" w:tplc="4C1AD7AE">
      <w:numFmt w:val="decimal"/>
      <w:lvlText w:val=""/>
      <w:lvlJc w:val="left"/>
    </w:lvl>
  </w:abstractNum>
  <w:abstractNum w:abstractNumId="10">
    <w:nsid w:val="00007F4F"/>
    <w:multiLevelType w:val="hybridMultilevel"/>
    <w:tmpl w:val="52EEECA8"/>
    <w:lvl w:ilvl="0" w:tplc="7BC21CB2">
      <w:start w:val="1"/>
      <w:numFmt w:val="bullet"/>
      <w:lvlText w:val="-"/>
      <w:lvlJc w:val="left"/>
    </w:lvl>
    <w:lvl w:ilvl="1" w:tplc="2BBE61DC">
      <w:numFmt w:val="decimal"/>
      <w:lvlText w:val=""/>
      <w:lvlJc w:val="left"/>
    </w:lvl>
    <w:lvl w:ilvl="2" w:tplc="974E0E58">
      <w:numFmt w:val="decimal"/>
      <w:lvlText w:val=""/>
      <w:lvlJc w:val="left"/>
    </w:lvl>
    <w:lvl w:ilvl="3" w:tplc="BAB09B98">
      <w:numFmt w:val="decimal"/>
      <w:lvlText w:val=""/>
      <w:lvlJc w:val="left"/>
    </w:lvl>
    <w:lvl w:ilvl="4" w:tplc="889C3CE6">
      <w:numFmt w:val="decimal"/>
      <w:lvlText w:val=""/>
      <w:lvlJc w:val="left"/>
    </w:lvl>
    <w:lvl w:ilvl="5" w:tplc="CCD80702">
      <w:numFmt w:val="decimal"/>
      <w:lvlText w:val=""/>
      <w:lvlJc w:val="left"/>
    </w:lvl>
    <w:lvl w:ilvl="6" w:tplc="2C261EDE">
      <w:numFmt w:val="decimal"/>
      <w:lvlText w:val=""/>
      <w:lvlJc w:val="left"/>
    </w:lvl>
    <w:lvl w:ilvl="7" w:tplc="8CC04DB6">
      <w:numFmt w:val="decimal"/>
      <w:lvlText w:val=""/>
      <w:lvlJc w:val="left"/>
    </w:lvl>
    <w:lvl w:ilvl="8" w:tplc="B11E8094">
      <w:numFmt w:val="decimal"/>
      <w:lvlText w:val=""/>
      <w:lvlJc w:val="left"/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4"/>
  </w:num>
  <w:num w:numId="5">
    <w:abstractNumId w:val="9"/>
  </w:num>
  <w:num w:numId="6">
    <w:abstractNumId w:val="0"/>
  </w:num>
  <w:num w:numId="7">
    <w:abstractNumId w:val="10"/>
  </w:num>
  <w:num w:numId="8">
    <w:abstractNumId w:val="6"/>
  </w:num>
  <w:num w:numId="9">
    <w:abstractNumId w:val="1"/>
  </w:num>
  <w:num w:numId="10">
    <w:abstractNumId w:val="5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60B"/>
    <w:rsid w:val="00724C6E"/>
    <w:rsid w:val="00BB640E"/>
    <w:rsid w:val="00C23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40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40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2745</Words>
  <Characters>15653</Characters>
  <Application>Microsoft Office Word</Application>
  <DocSecurity>0</DocSecurity>
  <Lines>130</Lines>
  <Paragraphs>36</Paragraphs>
  <ScaleCrop>false</ScaleCrop>
  <Company/>
  <LinksUpToDate>false</LinksUpToDate>
  <CharactersWithSpaces>18362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2</cp:revision>
  <dcterms:created xsi:type="dcterms:W3CDTF">2020-05-12T18:44:00Z</dcterms:created>
  <dcterms:modified xsi:type="dcterms:W3CDTF">2020-05-12T18:46:00Z</dcterms:modified>
</cp:coreProperties>
</file>